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3059" w:rsidRPr="00AA3BA8" w:rsidRDefault="00AF3059" w:rsidP="00AF3059">
      <w:pPr>
        <w:pStyle w:val="a4"/>
        <w:jc w:val="center"/>
        <w:outlineLvl w:val="0"/>
        <w:rPr>
          <w:bCs/>
          <w:caps/>
          <w:sz w:val="28"/>
          <w:szCs w:val="28"/>
          <w:lang w:val="kk-KZ"/>
        </w:rPr>
      </w:pPr>
      <w:r w:rsidRPr="00AA3BA8">
        <w:rPr>
          <w:bCs/>
          <w:caps/>
          <w:sz w:val="28"/>
          <w:szCs w:val="28"/>
          <w:lang w:val="kk-KZ"/>
        </w:rPr>
        <w:t>7 Шойын</w:t>
      </w:r>
    </w:p>
    <w:p w:rsidR="00AF3059" w:rsidRPr="00AA3BA8" w:rsidRDefault="00AF3059" w:rsidP="00AF3059">
      <w:pPr>
        <w:pStyle w:val="a4"/>
        <w:ind w:firstLine="708"/>
        <w:jc w:val="both"/>
        <w:rPr>
          <w:sz w:val="28"/>
          <w:szCs w:val="28"/>
          <w:lang w:val="kk-KZ"/>
        </w:rPr>
      </w:pPr>
      <w:r w:rsidRPr="00AA3BA8">
        <w:rPr>
          <w:sz w:val="28"/>
          <w:szCs w:val="28"/>
          <w:lang w:val="kk-KZ"/>
        </w:rPr>
        <w:t>Құрамындағы көміртегінің мөлшері 2,14% астам темір мен көміртегінің қорытпасы шойын аталады. Шойындағы көміртегі цементит немесе графит түрінде орналасады, немесе цементит пен графит қатарынан болады. Шойынның құрамындағы көміртегінің орналасуына байланысты шойынды ақ, сұр, аса берік және соғылымды деп ажыратады.</w:t>
      </w:r>
    </w:p>
    <w:p w:rsidR="00AF3059" w:rsidRPr="00AA3BA8" w:rsidRDefault="00AF3059" w:rsidP="00AF3059">
      <w:pPr>
        <w:pStyle w:val="a4"/>
        <w:ind w:firstLine="708"/>
        <w:jc w:val="both"/>
        <w:rPr>
          <w:kern w:val="16"/>
          <w:sz w:val="28"/>
          <w:szCs w:val="28"/>
          <w:lang w:val="kk-KZ"/>
        </w:rPr>
      </w:pPr>
      <w:r w:rsidRPr="00AA3BA8">
        <w:rPr>
          <w:sz w:val="28"/>
          <w:szCs w:val="28"/>
          <w:lang w:val="kk-KZ"/>
        </w:rPr>
        <w:t>Құрамындағы көміртегі химиялық қосылыс, цементит (Fe</w:t>
      </w:r>
      <w:r w:rsidRPr="00AA3BA8">
        <w:rPr>
          <w:sz w:val="28"/>
          <w:szCs w:val="28"/>
          <w:vertAlign w:val="subscript"/>
          <w:lang w:val="kk-KZ"/>
        </w:rPr>
        <w:t>3</w:t>
      </w:r>
      <w:r w:rsidRPr="00AA3BA8">
        <w:rPr>
          <w:sz w:val="28"/>
          <w:szCs w:val="28"/>
          <w:lang w:val="kk-KZ"/>
        </w:rPr>
        <w:t xml:space="preserve">C) түрінде орналасатын шойын ақ шойын аталады. Бұл шойынның фазалық өзгерістеріне қарай </w:t>
      </w:r>
      <w:r w:rsidRPr="00AA3BA8">
        <w:rPr>
          <w:kern w:val="16"/>
          <w:sz w:val="28"/>
          <w:szCs w:val="28"/>
          <w:lang w:val="kk-KZ"/>
        </w:rPr>
        <w:t>Fe – Fe</w:t>
      </w:r>
      <w:r w:rsidRPr="00AA3BA8">
        <w:rPr>
          <w:kern w:val="16"/>
          <w:sz w:val="28"/>
          <w:szCs w:val="28"/>
          <w:vertAlign w:val="subscript"/>
          <w:lang w:val="kk-KZ"/>
        </w:rPr>
        <w:t>3</w:t>
      </w:r>
      <w:r w:rsidRPr="00AA3BA8">
        <w:rPr>
          <w:kern w:val="16"/>
          <w:sz w:val="28"/>
          <w:szCs w:val="28"/>
          <w:lang w:val="kk-KZ"/>
        </w:rPr>
        <w:t>C</w:t>
      </w:r>
      <w:r w:rsidRPr="00AA3BA8">
        <w:rPr>
          <w:sz w:val="28"/>
          <w:szCs w:val="28"/>
          <w:lang w:val="kk-KZ"/>
        </w:rPr>
        <w:t xml:space="preserve"> диаграммасы бойынша эвтектикаға дейінгі, эвтектикалы және эвтектикадан кейінгі болып ажыратылады. </w:t>
      </w:r>
    </w:p>
    <w:p w:rsidR="00AF3059" w:rsidRPr="00AA3BA8" w:rsidRDefault="00AF3059" w:rsidP="00AF3059">
      <w:pPr>
        <w:ind w:firstLine="720"/>
        <w:jc w:val="both"/>
        <w:rPr>
          <w:kern w:val="16"/>
          <w:sz w:val="28"/>
          <w:szCs w:val="28"/>
          <w:lang w:val="kk-KZ"/>
        </w:rPr>
      </w:pPr>
      <w:r w:rsidRPr="00AA3BA8">
        <w:rPr>
          <w:kern w:val="16"/>
          <w:sz w:val="28"/>
          <w:szCs w:val="28"/>
          <w:lang w:val="kk-KZ"/>
        </w:rPr>
        <w:t xml:space="preserve">Құрамындағы цементит басым болғандықтан ақ шойындардың қаттылығы жоғары (4500-5500НВ, МПа), морт келеді, сондықтан машина тетіктерін жасауға қолданылуы өте аз. Сұр шойын құймасының беткі қабатына ақ шойын енгізіп </w:t>
      </w:r>
      <w:r w:rsidRPr="00412E89">
        <w:rPr>
          <w:i/>
          <w:kern w:val="16"/>
          <w:sz w:val="28"/>
          <w:szCs w:val="28"/>
          <w:lang w:val="kk-KZ"/>
        </w:rPr>
        <w:t>ағартылған</w:t>
      </w:r>
      <w:r w:rsidRPr="00AA3BA8">
        <w:rPr>
          <w:kern w:val="16"/>
          <w:sz w:val="28"/>
          <w:szCs w:val="28"/>
          <w:lang w:val="kk-KZ"/>
        </w:rPr>
        <w:t xml:space="preserve"> шойын шектеулі қолданылады. Мысалы, тежеуіш қалыптары, илемдеуші пішімбілік, соқа тістері т.б.  қажу  шартында жұмыс атқаратын тетіктер дайындалады.  </w:t>
      </w:r>
    </w:p>
    <w:p w:rsidR="00AF3059" w:rsidRPr="00AA3BA8" w:rsidRDefault="00AF3059" w:rsidP="00AF3059">
      <w:pPr>
        <w:ind w:firstLine="720"/>
        <w:jc w:val="both"/>
        <w:rPr>
          <w:kern w:val="16"/>
          <w:sz w:val="28"/>
          <w:szCs w:val="28"/>
          <w:lang w:val="kk-KZ"/>
        </w:rPr>
      </w:pPr>
      <w:r w:rsidRPr="00AA3BA8">
        <w:rPr>
          <w:kern w:val="16"/>
          <w:sz w:val="28"/>
          <w:szCs w:val="28"/>
          <w:lang w:val="kk-KZ"/>
        </w:rPr>
        <w:t>Өндірісте кеңінен қолданатын сұр, аса берік, соғылымды шойындардың құрамындағы көміртегі графит түрінде орналасқан. Графит шойынның қаттылығын түсіреді, кесіп өңделу қабілетін көтереді, үйкеліс коэффициентінің төмендігіне байланысты  антифрикциялық қасиетін көтереді.  Сонымен қатар графит қорытпаның металдық негізіндегі тегістікті бұзуына қарай, оның беріктігі мен созымталдығын төмендетеді. Сұр, аса берік, соғылымды шойындардың құрамындағы графиттің пайда болу жолы мен формасы олардың механикалық қасиетіне әртүрлі әсерін тигізеді.</w:t>
      </w:r>
    </w:p>
    <w:p w:rsidR="00AF3059" w:rsidRPr="00AA3BA8" w:rsidRDefault="00AF3059" w:rsidP="00AF3059">
      <w:pPr>
        <w:ind w:firstLine="720"/>
        <w:jc w:val="center"/>
        <w:rPr>
          <w:b/>
          <w:kern w:val="16"/>
          <w:lang w:val="kk-KZ"/>
        </w:rPr>
      </w:pPr>
    </w:p>
    <w:p w:rsidR="00AF3059" w:rsidRPr="00AA3BA8" w:rsidRDefault="00AF3059" w:rsidP="00AF3059">
      <w:pPr>
        <w:jc w:val="center"/>
        <w:rPr>
          <w:b/>
          <w:kern w:val="16"/>
          <w:sz w:val="28"/>
          <w:szCs w:val="28"/>
          <w:lang w:val="kk-KZ"/>
        </w:rPr>
      </w:pPr>
      <w:r w:rsidRPr="00AA3BA8">
        <w:rPr>
          <w:b/>
          <w:kern w:val="16"/>
          <w:sz w:val="28"/>
          <w:szCs w:val="28"/>
          <w:lang w:val="kk-KZ"/>
        </w:rPr>
        <w:t>7.1 Сұр шойын</w:t>
      </w:r>
    </w:p>
    <w:p w:rsidR="00AF3059" w:rsidRPr="00AA3BA8" w:rsidRDefault="00AF3059" w:rsidP="00AF3059">
      <w:pPr>
        <w:ind w:firstLine="720"/>
        <w:jc w:val="both"/>
        <w:rPr>
          <w:kern w:val="16"/>
          <w:lang w:val="kk-KZ"/>
        </w:rPr>
      </w:pPr>
    </w:p>
    <w:p w:rsidR="00AF3059" w:rsidRPr="00AA3BA8" w:rsidRDefault="00AF3059" w:rsidP="00AF3059">
      <w:pPr>
        <w:ind w:firstLine="720"/>
        <w:jc w:val="both"/>
        <w:rPr>
          <w:kern w:val="16"/>
          <w:sz w:val="28"/>
          <w:szCs w:val="28"/>
          <w:lang w:val="kk-KZ"/>
        </w:rPr>
      </w:pPr>
      <w:r w:rsidRPr="00AA3BA8">
        <w:rPr>
          <w:kern w:val="16"/>
          <w:sz w:val="28"/>
          <w:szCs w:val="28"/>
          <w:lang w:val="kk-KZ"/>
        </w:rPr>
        <w:t xml:space="preserve">Сұр шойындағы графиттің формасы тілімшекті. Сұр шойын сұйық қорытпаның бірінші кристалдануы кезінде алынады. Графиттену процесіне шойынның химиялық құрамы мен қорытпаны суыту жылдамдығы әсерін тигізеді.  Шапшаң суыту кезінде графиттену процесі жүрмейді, мұндай жылдамдықта ақ шойын алынады. Суыту жылдамдығы төмендегенде перлитті, перлитті-ферритті және ферритті сұр шойын түзіледі.  Графиттенуге көміртегі мен кремний әсерін тигізеді.  Шойынның құрамындағы кремний 0,5-5% мөлшерінде болады, кейде арнаулы мөлшерде енгізіледі. Марганец пен күкірт графиттенуге кедергілік туғызады. Сонымен қатар күкірт механикалық қасиетін төмендетеді. Фосфор графиттену процесіне ешқандай әсер бермейді, бірақ құйылу қасиетін көтереді. Көміртегі басым болса шойынның механикалық қасиеті төмендейді. </w:t>
      </w:r>
    </w:p>
    <w:p w:rsidR="00AF3059" w:rsidRPr="00AA3BA8" w:rsidRDefault="00AF3059" w:rsidP="00AF3059">
      <w:pPr>
        <w:ind w:firstLine="720"/>
        <w:jc w:val="both"/>
        <w:rPr>
          <w:kern w:val="16"/>
          <w:sz w:val="28"/>
          <w:szCs w:val="28"/>
          <w:lang w:val="kk-KZ"/>
        </w:rPr>
      </w:pPr>
      <w:r w:rsidRPr="00AA3BA8">
        <w:rPr>
          <w:kern w:val="16"/>
          <w:sz w:val="28"/>
          <w:szCs w:val="28"/>
          <w:lang w:val="kk-KZ"/>
        </w:rPr>
        <w:t xml:space="preserve">Сұр шойынның механикалық қасиеті графиттердің өлшемі мен санына қарай қалыптасады. Шойынның металдық негізіне қарағанда графиттің беріктігі төмен болғандықтан оның металдық негізіндегі тегістікті бұзады  және әлсіретеді. Машина жасауда қолданатын шойындардың ішінде </w:t>
      </w:r>
      <w:r w:rsidRPr="00AA3BA8">
        <w:rPr>
          <w:kern w:val="16"/>
          <w:sz w:val="28"/>
          <w:szCs w:val="28"/>
          <w:lang w:val="kk-KZ"/>
        </w:rPr>
        <w:lastRenderedPageBreak/>
        <w:t>тілімшекті пішінді графит (жарықшалар сияқты) құрайтын сұр шойынның металдық негізінің беріктік, созымталдық сипаттамалары ең төмені.</w:t>
      </w:r>
    </w:p>
    <w:p w:rsidR="00AF3059" w:rsidRPr="00AA3BA8" w:rsidRDefault="00AF3059" w:rsidP="00AF3059">
      <w:pPr>
        <w:ind w:firstLine="720"/>
        <w:jc w:val="both"/>
        <w:rPr>
          <w:kern w:val="16"/>
          <w:lang w:val="kk-KZ"/>
        </w:rPr>
      </w:pPr>
      <w:r w:rsidRPr="00AA3BA8">
        <w:rPr>
          <w:kern w:val="16"/>
          <w:sz w:val="28"/>
          <w:szCs w:val="28"/>
          <w:lang w:val="kk-KZ"/>
        </w:rPr>
        <w:t xml:space="preserve"> </w:t>
      </w:r>
      <w:r w:rsidRPr="00AA3BA8">
        <w:rPr>
          <w:kern w:val="16"/>
          <w:lang w:val="kk-KZ"/>
        </w:rPr>
        <w:t>              </w:t>
      </w:r>
    </w:p>
    <w:p w:rsidR="00AF3059" w:rsidRPr="00AA3BA8" w:rsidRDefault="00AF3059" w:rsidP="00AF3059">
      <w:pPr>
        <w:jc w:val="both"/>
        <w:rPr>
          <w:kern w:val="16"/>
        </w:rPr>
      </w:pPr>
      <w:r>
        <w:rPr>
          <w:noProof/>
          <w:kern w:val="16"/>
        </w:rPr>
        <w:drawing>
          <wp:inline distT="0" distB="0" distL="0" distR="0">
            <wp:extent cx="5924550" cy="19335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lum contrast="54000"/>
                      <a:extLst>
                        <a:ext uri="{28A0092B-C50C-407E-A947-70E740481C1C}">
                          <a14:useLocalDpi xmlns:a14="http://schemas.microsoft.com/office/drawing/2010/main" val="0"/>
                        </a:ext>
                      </a:extLst>
                    </a:blip>
                    <a:srcRect t="4724" b="4254"/>
                    <a:stretch>
                      <a:fillRect/>
                    </a:stretch>
                  </pic:blipFill>
                  <pic:spPr bwMode="auto">
                    <a:xfrm>
                      <a:off x="0" y="0"/>
                      <a:ext cx="5924550" cy="1933575"/>
                    </a:xfrm>
                    <a:prstGeom prst="rect">
                      <a:avLst/>
                    </a:prstGeom>
                    <a:noFill/>
                    <a:ln>
                      <a:noFill/>
                    </a:ln>
                  </pic:spPr>
                </pic:pic>
              </a:graphicData>
            </a:graphic>
          </wp:inline>
        </w:drawing>
      </w:r>
    </w:p>
    <w:p w:rsidR="00AF3059" w:rsidRPr="00AA3BA8" w:rsidRDefault="00AF3059" w:rsidP="00AF3059">
      <w:pPr>
        <w:jc w:val="both"/>
        <w:rPr>
          <w:kern w:val="16"/>
        </w:rPr>
      </w:pPr>
      <w:r w:rsidRPr="00AA3BA8">
        <w:rPr>
          <w:kern w:val="16"/>
        </w:rPr>
        <w:t> </w:t>
      </w:r>
    </w:p>
    <w:p w:rsidR="00AF3059" w:rsidRPr="00AA3BA8" w:rsidRDefault="00AF3059" w:rsidP="00AF3059">
      <w:pPr>
        <w:jc w:val="center"/>
        <w:rPr>
          <w:kern w:val="16"/>
          <w:sz w:val="28"/>
          <w:szCs w:val="28"/>
          <w:lang w:val="kk-KZ"/>
        </w:rPr>
      </w:pPr>
      <w:r w:rsidRPr="00AA3BA8">
        <w:rPr>
          <w:kern w:val="16"/>
          <w:sz w:val="28"/>
          <w:szCs w:val="28"/>
          <w:lang w:val="kk-KZ"/>
        </w:rPr>
        <w:t>а – перлитті; б – ферритті-перлитті;   в – ферритті.</w:t>
      </w:r>
    </w:p>
    <w:p w:rsidR="00AF3059" w:rsidRPr="00AA3BA8" w:rsidRDefault="00AF3059" w:rsidP="00AF3059">
      <w:pPr>
        <w:jc w:val="center"/>
        <w:rPr>
          <w:kern w:val="16"/>
          <w:sz w:val="28"/>
          <w:szCs w:val="28"/>
          <w:lang w:val="kk-KZ"/>
        </w:rPr>
      </w:pPr>
      <w:r w:rsidRPr="00AA3BA8">
        <w:rPr>
          <w:kern w:val="16"/>
          <w:sz w:val="28"/>
          <w:szCs w:val="28"/>
          <w:lang w:val="kk-KZ"/>
        </w:rPr>
        <w:t>7.1- сурет. Сұр шойынның микроқұрылымы.</w:t>
      </w:r>
    </w:p>
    <w:p w:rsidR="00AF3059" w:rsidRPr="00AA3BA8" w:rsidRDefault="00AF3059" w:rsidP="00AF3059">
      <w:pPr>
        <w:ind w:firstLine="720"/>
        <w:jc w:val="both"/>
        <w:rPr>
          <w:kern w:val="16"/>
          <w:sz w:val="28"/>
          <w:szCs w:val="28"/>
          <w:lang w:val="kk-KZ"/>
        </w:rPr>
      </w:pPr>
    </w:p>
    <w:p w:rsidR="00AF3059" w:rsidRPr="00AA3BA8" w:rsidRDefault="00AF3059" w:rsidP="00AF3059">
      <w:pPr>
        <w:pStyle w:val="a4"/>
        <w:ind w:firstLine="709"/>
        <w:jc w:val="both"/>
        <w:rPr>
          <w:sz w:val="28"/>
          <w:szCs w:val="28"/>
          <w:lang w:val="kk-KZ"/>
        </w:rPr>
      </w:pPr>
      <w:r w:rsidRPr="00AA3BA8">
        <w:rPr>
          <w:kern w:val="16"/>
          <w:sz w:val="28"/>
          <w:szCs w:val="28"/>
          <w:lang w:val="kk-KZ"/>
        </w:rPr>
        <w:t xml:space="preserve">Сұр шойындар </w:t>
      </w:r>
      <w:r w:rsidRPr="00AA3BA8">
        <w:rPr>
          <w:sz w:val="28"/>
          <w:szCs w:val="28"/>
          <w:lang w:val="kk-KZ"/>
        </w:rPr>
        <w:t xml:space="preserve">СЧ (серый чугун) әріптерімен маркіленеді. Әріптерден кейін  беріктік  шегінің оннан бір мегапаскалді көрсететін цифр қойылады. Мысалы, СЧ35. Мұнда </w:t>
      </w:r>
      <w:r w:rsidRPr="00AA3BA8">
        <w:rPr>
          <w:sz w:val="28"/>
          <w:szCs w:val="28"/>
          <w:lang w:val="kk-KZ"/>
        </w:rPr>
        <w:sym w:font="Symbol" w:char="F073"/>
      </w:r>
      <w:r w:rsidRPr="00AA3BA8">
        <w:rPr>
          <w:sz w:val="28"/>
          <w:szCs w:val="28"/>
          <w:vertAlign w:val="subscript"/>
          <w:lang w:val="kk-KZ"/>
        </w:rPr>
        <w:t xml:space="preserve">в </w:t>
      </w:r>
      <w:r w:rsidRPr="00AA3BA8">
        <w:rPr>
          <w:sz w:val="28"/>
          <w:szCs w:val="28"/>
          <w:lang w:val="kk-KZ"/>
        </w:rPr>
        <w:sym w:font="Symbol" w:char="F03D"/>
      </w:r>
      <w:r w:rsidRPr="00AA3BA8">
        <w:rPr>
          <w:sz w:val="28"/>
          <w:szCs w:val="28"/>
          <w:lang w:val="kk-KZ"/>
        </w:rPr>
        <w:t xml:space="preserve"> 350 МПа;  Келесі маркілер болады: СЧ10,   СЧ15,  СЧ20,  СЧ45. </w:t>
      </w:r>
    </w:p>
    <w:p w:rsidR="00AF3059" w:rsidRPr="00AA3BA8" w:rsidRDefault="00AF3059" w:rsidP="00AF3059">
      <w:pPr>
        <w:pStyle w:val="a4"/>
        <w:ind w:firstLine="709"/>
        <w:jc w:val="both"/>
        <w:rPr>
          <w:sz w:val="28"/>
          <w:szCs w:val="28"/>
          <w:lang w:val="kk-KZ"/>
        </w:rPr>
      </w:pPr>
      <w:r w:rsidRPr="00AA3BA8">
        <w:rPr>
          <w:sz w:val="28"/>
          <w:szCs w:val="28"/>
          <w:lang w:val="kk-KZ"/>
        </w:rPr>
        <w:t>Аса жауапты емес тетіктер үшін (СЧ10, СЧ15, СЧ18) - құрылыс колонналарын, фундамент плиталарын,  ауыл-шаруашылығы машиналарының ауыр күш түспейтін құйма тетіктерін, білдектерді, автомашиналар мен тракторларды, арматураларды және т.б. жабдықтарды жасауда қолданылады.</w:t>
      </w:r>
    </w:p>
    <w:p w:rsidR="00AF3059" w:rsidRPr="00AA3BA8" w:rsidRDefault="00AF3059" w:rsidP="00AF3059">
      <w:pPr>
        <w:pStyle w:val="a4"/>
        <w:ind w:firstLine="709"/>
        <w:jc w:val="both"/>
        <w:rPr>
          <w:sz w:val="28"/>
          <w:szCs w:val="28"/>
          <w:lang w:val="kk-KZ"/>
        </w:rPr>
      </w:pPr>
      <w:r w:rsidRPr="00AA3BA8">
        <w:rPr>
          <w:sz w:val="28"/>
          <w:szCs w:val="28"/>
          <w:lang w:val="kk-KZ"/>
        </w:rPr>
        <w:t>Жауапты тетіктер үшін перлитті шойындар  (CЧ21, CЧ24, CЧ25, CЧ30, CЧ35) -ауыр күш түсетін білдектердің, механизмдердің тұғырын, поршеньдерді, цилиндрлерді, үлкен қысым түсетін компрессорларды, арматураларды, дизельді цилиндрлерді, қозғалтқыш жиынтықтардың  тетіктерін, металлургия жабдықтары тетіктерін және т.б. жасауда қолданылады.</w:t>
      </w:r>
    </w:p>
    <w:p w:rsidR="00AF3059" w:rsidRPr="00AA3BA8" w:rsidRDefault="00AF3059" w:rsidP="00AF3059">
      <w:pPr>
        <w:jc w:val="both"/>
        <w:rPr>
          <w:kern w:val="16"/>
          <w:lang w:val="kk-KZ"/>
        </w:rPr>
      </w:pPr>
    </w:p>
    <w:p w:rsidR="00AF3059" w:rsidRPr="00AA3BA8" w:rsidRDefault="00AF3059" w:rsidP="00AF3059">
      <w:pPr>
        <w:ind w:firstLine="720"/>
        <w:jc w:val="both"/>
        <w:rPr>
          <w:kern w:val="16"/>
          <w:sz w:val="28"/>
          <w:szCs w:val="28"/>
          <w:lang w:val="kk-KZ"/>
        </w:rPr>
      </w:pPr>
      <w:r w:rsidRPr="00AA3BA8">
        <w:rPr>
          <w:kern w:val="16"/>
          <w:sz w:val="28"/>
          <w:szCs w:val="28"/>
          <w:lang w:val="kk-KZ"/>
        </w:rPr>
        <w:t xml:space="preserve">7.1 </w:t>
      </w:r>
      <w:r>
        <w:rPr>
          <w:kern w:val="16"/>
          <w:sz w:val="28"/>
          <w:szCs w:val="28"/>
          <w:lang w:val="kk-KZ"/>
        </w:rPr>
        <w:t xml:space="preserve">- </w:t>
      </w:r>
      <w:r w:rsidRPr="00AA3BA8">
        <w:rPr>
          <w:kern w:val="16"/>
          <w:sz w:val="28"/>
          <w:szCs w:val="28"/>
          <w:lang w:val="kk-KZ"/>
        </w:rPr>
        <w:t>кесте. Сұр шойынның механикалық қасиеттері (МСТ 1412-85).</w:t>
      </w:r>
    </w:p>
    <w:p w:rsidR="00AF3059" w:rsidRPr="00AA3BA8" w:rsidRDefault="00AF3059" w:rsidP="00AF3059">
      <w:pPr>
        <w:jc w:val="both"/>
        <w:rPr>
          <w:kern w:val="16"/>
          <w:sz w:val="28"/>
          <w:szCs w:val="28"/>
          <w:lang w:val="kk-KZ"/>
        </w:rPr>
      </w:pPr>
    </w:p>
    <w:tbl>
      <w:tblPr>
        <w:tblW w:w="0" w:type="auto"/>
        <w:tblCellMar>
          <w:left w:w="0" w:type="dxa"/>
          <w:right w:w="0" w:type="dxa"/>
        </w:tblCellMar>
        <w:tblLook w:val="0000" w:firstRow="0" w:lastRow="0" w:firstColumn="0" w:lastColumn="0" w:noHBand="0" w:noVBand="0"/>
      </w:tblPr>
      <w:tblGrid>
        <w:gridCol w:w="1899"/>
        <w:gridCol w:w="1235"/>
        <w:gridCol w:w="1391"/>
        <w:gridCol w:w="1743"/>
        <w:gridCol w:w="3303"/>
      </w:tblGrid>
      <w:tr w:rsidR="00AF3059" w:rsidRPr="00AA3BA8" w:rsidTr="00F95675">
        <w:tc>
          <w:tcPr>
            <w:tcW w:w="189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lang w:val="kk-KZ"/>
              </w:rPr>
            </w:pPr>
            <w:r w:rsidRPr="00AA3BA8">
              <w:rPr>
                <w:kern w:val="16"/>
                <w:sz w:val="28"/>
                <w:szCs w:val="28"/>
                <w:lang w:val="kk-KZ"/>
              </w:rPr>
              <w:t> Маркісі</w:t>
            </w:r>
          </w:p>
        </w:tc>
        <w:tc>
          <w:tcPr>
            <w:tcW w:w="123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rPr>
            </w:pPr>
            <w:r w:rsidRPr="00AA3BA8">
              <w:rPr>
                <w:sz w:val="28"/>
                <w:szCs w:val="28"/>
                <w:lang w:val="kk-KZ"/>
              </w:rPr>
              <w:sym w:font="Symbol" w:char="F073"/>
            </w:r>
            <w:r w:rsidRPr="00AA3BA8">
              <w:rPr>
                <w:sz w:val="28"/>
                <w:szCs w:val="28"/>
                <w:vertAlign w:val="subscript"/>
                <w:lang w:val="kk-KZ"/>
              </w:rPr>
              <w:t>в</w:t>
            </w:r>
            <w:r w:rsidRPr="00AA3BA8">
              <w:rPr>
                <w:kern w:val="16"/>
                <w:sz w:val="28"/>
                <w:szCs w:val="28"/>
              </w:rPr>
              <w:t>, МПа</w:t>
            </w:r>
          </w:p>
        </w:tc>
        <w:tc>
          <w:tcPr>
            <w:tcW w:w="139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tabs>
                <w:tab w:val="left" w:pos="4080"/>
              </w:tabs>
              <w:jc w:val="center"/>
              <w:rPr>
                <w:sz w:val="28"/>
                <w:szCs w:val="28"/>
                <w:lang w:val="kk-KZ"/>
              </w:rPr>
            </w:pPr>
            <w:r w:rsidRPr="00AA3BA8">
              <w:rPr>
                <w:sz w:val="28"/>
                <w:szCs w:val="28"/>
                <w:lang w:val="kk-KZ"/>
              </w:rPr>
              <w:t>δ, %</w:t>
            </w:r>
          </w:p>
          <w:p w:rsidR="00AF3059" w:rsidRPr="00AA3BA8" w:rsidRDefault="00AF3059" w:rsidP="00F95675">
            <w:pPr>
              <w:jc w:val="both"/>
              <w:rPr>
                <w:kern w:val="16"/>
                <w:sz w:val="28"/>
                <w:szCs w:val="28"/>
              </w:rPr>
            </w:pPr>
          </w:p>
        </w:tc>
        <w:tc>
          <w:tcPr>
            <w:tcW w:w="174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lang w:val="kk-KZ"/>
              </w:rPr>
            </w:pPr>
            <w:r w:rsidRPr="00AA3BA8">
              <w:rPr>
                <w:kern w:val="16"/>
                <w:sz w:val="28"/>
                <w:szCs w:val="28"/>
              </w:rPr>
              <w:t>НВ</w:t>
            </w:r>
            <w:r w:rsidRPr="00AA3BA8">
              <w:rPr>
                <w:kern w:val="16"/>
                <w:sz w:val="28"/>
                <w:szCs w:val="28"/>
                <w:lang w:val="kk-KZ"/>
              </w:rPr>
              <w:t>, МПа</w:t>
            </w:r>
          </w:p>
        </w:tc>
        <w:tc>
          <w:tcPr>
            <w:tcW w:w="330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center"/>
              <w:rPr>
                <w:kern w:val="16"/>
                <w:sz w:val="28"/>
                <w:szCs w:val="28"/>
              </w:rPr>
            </w:pPr>
            <w:r w:rsidRPr="00AA3BA8">
              <w:rPr>
                <w:kern w:val="16"/>
                <w:sz w:val="28"/>
                <w:szCs w:val="28"/>
                <w:lang w:val="kk-KZ"/>
              </w:rPr>
              <w:t>М</w:t>
            </w:r>
            <w:proofErr w:type="spellStart"/>
            <w:r w:rsidRPr="00AA3BA8">
              <w:rPr>
                <w:kern w:val="16"/>
                <w:sz w:val="28"/>
                <w:szCs w:val="28"/>
              </w:rPr>
              <w:t>етал</w:t>
            </w:r>
            <w:proofErr w:type="spellEnd"/>
            <w:r w:rsidRPr="00AA3BA8">
              <w:rPr>
                <w:kern w:val="16"/>
                <w:sz w:val="28"/>
                <w:szCs w:val="28"/>
                <w:lang w:val="kk-KZ"/>
              </w:rPr>
              <w:t>дық негізінің құрылымы</w:t>
            </w:r>
          </w:p>
        </w:tc>
      </w:tr>
      <w:tr w:rsidR="00AF3059" w:rsidRPr="00AA3BA8" w:rsidTr="00F95675">
        <w:tc>
          <w:tcPr>
            <w:tcW w:w="189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rPr>
            </w:pPr>
            <w:r w:rsidRPr="00AA3BA8">
              <w:rPr>
                <w:kern w:val="16"/>
                <w:sz w:val="28"/>
                <w:szCs w:val="28"/>
              </w:rPr>
              <w:t>СЧ 15</w:t>
            </w:r>
          </w:p>
          <w:p w:rsidR="00AF3059" w:rsidRPr="00AA3BA8" w:rsidRDefault="00AF3059" w:rsidP="00F95675">
            <w:pPr>
              <w:jc w:val="both"/>
              <w:rPr>
                <w:kern w:val="16"/>
                <w:sz w:val="28"/>
                <w:szCs w:val="28"/>
                <w:lang w:val="kk-KZ"/>
              </w:rPr>
            </w:pPr>
            <w:r w:rsidRPr="00AA3BA8">
              <w:rPr>
                <w:kern w:val="16"/>
                <w:sz w:val="28"/>
                <w:szCs w:val="28"/>
              </w:rPr>
              <w:t>СЧ 25</w:t>
            </w:r>
          </w:p>
          <w:p w:rsidR="00AF3059" w:rsidRPr="00AA3BA8" w:rsidRDefault="00AF3059" w:rsidP="00F95675">
            <w:pPr>
              <w:jc w:val="both"/>
              <w:rPr>
                <w:kern w:val="16"/>
                <w:sz w:val="28"/>
                <w:szCs w:val="28"/>
                <w:lang w:val="kk-KZ"/>
              </w:rPr>
            </w:pPr>
            <w:r w:rsidRPr="00AA3BA8">
              <w:rPr>
                <w:kern w:val="16"/>
                <w:sz w:val="28"/>
                <w:szCs w:val="28"/>
                <w:lang w:val="kk-KZ"/>
              </w:rPr>
              <w:t>СЧ 30</w:t>
            </w:r>
          </w:p>
          <w:p w:rsidR="00AF3059" w:rsidRPr="00AA3BA8" w:rsidRDefault="00AF3059" w:rsidP="00F95675">
            <w:pPr>
              <w:jc w:val="both"/>
              <w:rPr>
                <w:kern w:val="16"/>
                <w:sz w:val="28"/>
                <w:szCs w:val="28"/>
                <w:lang w:val="kk-KZ"/>
              </w:rPr>
            </w:pPr>
            <w:r w:rsidRPr="00AA3BA8">
              <w:rPr>
                <w:kern w:val="16"/>
                <w:sz w:val="28"/>
                <w:szCs w:val="28"/>
                <w:lang w:val="kk-KZ"/>
              </w:rPr>
              <w:t>СЧ 35</w:t>
            </w:r>
          </w:p>
          <w:p w:rsidR="00AF3059" w:rsidRPr="00AA3BA8" w:rsidRDefault="00AF3059" w:rsidP="00F95675">
            <w:pPr>
              <w:jc w:val="both"/>
              <w:rPr>
                <w:kern w:val="16"/>
                <w:sz w:val="28"/>
                <w:szCs w:val="28"/>
              </w:rPr>
            </w:pPr>
            <w:r w:rsidRPr="00AA3BA8">
              <w:rPr>
                <w:kern w:val="16"/>
                <w:sz w:val="28"/>
                <w:szCs w:val="28"/>
              </w:rPr>
              <w:t>СЧ 40</w:t>
            </w:r>
          </w:p>
          <w:p w:rsidR="00AF3059" w:rsidRPr="00AA3BA8" w:rsidRDefault="00AF3059" w:rsidP="00F95675">
            <w:pPr>
              <w:jc w:val="both"/>
              <w:rPr>
                <w:kern w:val="16"/>
                <w:sz w:val="28"/>
                <w:szCs w:val="28"/>
              </w:rPr>
            </w:pPr>
            <w:r w:rsidRPr="00AA3BA8">
              <w:rPr>
                <w:kern w:val="16"/>
                <w:sz w:val="28"/>
                <w:szCs w:val="28"/>
              </w:rPr>
              <w:t>СЧ 45</w:t>
            </w:r>
          </w:p>
        </w:tc>
        <w:tc>
          <w:tcPr>
            <w:tcW w:w="1235" w:type="dxa"/>
            <w:tcBorders>
              <w:top w:val="nil"/>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rPr>
            </w:pPr>
            <w:r w:rsidRPr="00AA3BA8">
              <w:rPr>
                <w:kern w:val="16"/>
                <w:sz w:val="28"/>
                <w:szCs w:val="28"/>
              </w:rPr>
              <w:t>150</w:t>
            </w:r>
          </w:p>
          <w:p w:rsidR="00AF3059" w:rsidRPr="00AA3BA8" w:rsidRDefault="00AF3059" w:rsidP="00F95675">
            <w:pPr>
              <w:jc w:val="both"/>
              <w:rPr>
                <w:kern w:val="16"/>
                <w:sz w:val="28"/>
                <w:szCs w:val="28"/>
                <w:lang w:val="kk-KZ"/>
              </w:rPr>
            </w:pPr>
            <w:r w:rsidRPr="00AA3BA8">
              <w:rPr>
                <w:kern w:val="16"/>
                <w:sz w:val="28"/>
                <w:szCs w:val="28"/>
              </w:rPr>
              <w:t>250</w:t>
            </w:r>
          </w:p>
          <w:p w:rsidR="00AF3059" w:rsidRPr="00AA3BA8" w:rsidRDefault="00AF3059" w:rsidP="00F95675">
            <w:pPr>
              <w:jc w:val="both"/>
              <w:rPr>
                <w:kern w:val="16"/>
                <w:sz w:val="28"/>
                <w:szCs w:val="28"/>
                <w:lang w:val="kk-KZ"/>
              </w:rPr>
            </w:pPr>
            <w:r w:rsidRPr="00AA3BA8">
              <w:rPr>
                <w:kern w:val="16"/>
                <w:sz w:val="28"/>
                <w:szCs w:val="28"/>
                <w:lang w:val="kk-KZ"/>
              </w:rPr>
              <w:t>300</w:t>
            </w:r>
          </w:p>
          <w:p w:rsidR="00AF3059" w:rsidRPr="00AA3BA8" w:rsidRDefault="00AF3059" w:rsidP="00F95675">
            <w:pPr>
              <w:jc w:val="both"/>
              <w:rPr>
                <w:kern w:val="16"/>
                <w:sz w:val="28"/>
                <w:szCs w:val="28"/>
                <w:lang w:val="kk-KZ"/>
              </w:rPr>
            </w:pPr>
            <w:r w:rsidRPr="00AA3BA8">
              <w:rPr>
                <w:kern w:val="16"/>
                <w:sz w:val="28"/>
                <w:szCs w:val="28"/>
                <w:lang w:val="kk-KZ"/>
              </w:rPr>
              <w:t>350</w:t>
            </w:r>
          </w:p>
          <w:p w:rsidR="00AF3059" w:rsidRPr="00AA3BA8" w:rsidRDefault="00AF3059" w:rsidP="00F95675">
            <w:pPr>
              <w:jc w:val="both"/>
              <w:rPr>
                <w:kern w:val="16"/>
                <w:sz w:val="28"/>
                <w:szCs w:val="28"/>
              </w:rPr>
            </w:pPr>
            <w:r w:rsidRPr="00AA3BA8">
              <w:rPr>
                <w:kern w:val="16"/>
                <w:sz w:val="28"/>
                <w:szCs w:val="28"/>
              </w:rPr>
              <w:t>400</w:t>
            </w:r>
          </w:p>
          <w:p w:rsidR="00AF3059" w:rsidRPr="00AA3BA8" w:rsidRDefault="00AF3059" w:rsidP="00F95675">
            <w:pPr>
              <w:jc w:val="both"/>
              <w:rPr>
                <w:kern w:val="16"/>
                <w:sz w:val="28"/>
                <w:szCs w:val="28"/>
              </w:rPr>
            </w:pPr>
            <w:r w:rsidRPr="00AA3BA8">
              <w:rPr>
                <w:kern w:val="16"/>
                <w:sz w:val="28"/>
                <w:szCs w:val="28"/>
              </w:rPr>
              <w:t>450</w:t>
            </w:r>
          </w:p>
        </w:tc>
        <w:tc>
          <w:tcPr>
            <w:tcW w:w="1391" w:type="dxa"/>
            <w:tcBorders>
              <w:top w:val="nil"/>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rPr>
            </w:pPr>
            <w:r w:rsidRPr="00AA3BA8">
              <w:rPr>
                <w:kern w:val="16"/>
                <w:sz w:val="28"/>
                <w:szCs w:val="28"/>
              </w:rPr>
              <w:t>       -</w:t>
            </w:r>
          </w:p>
          <w:p w:rsidR="00AF3059" w:rsidRPr="00AA3BA8" w:rsidRDefault="00AF3059" w:rsidP="00F95675">
            <w:pPr>
              <w:jc w:val="both"/>
              <w:rPr>
                <w:kern w:val="16"/>
                <w:sz w:val="28"/>
                <w:szCs w:val="28"/>
              </w:rPr>
            </w:pPr>
            <w:r w:rsidRPr="00AA3BA8">
              <w:rPr>
                <w:kern w:val="16"/>
                <w:sz w:val="28"/>
                <w:szCs w:val="28"/>
              </w:rPr>
              <w:t>       -</w:t>
            </w:r>
          </w:p>
          <w:p w:rsidR="00AF3059" w:rsidRPr="00AA3BA8" w:rsidRDefault="00AF3059" w:rsidP="00F95675">
            <w:pPr>
              <w:jc w:val="both"/>
              <w:rPr>
                <w:kern w:val="16"/>
                <w:sz w:val="28"/>
                <w:szCs w:val="28"/>
              </w:rPr>
            </w:pPr>
            <w:r w:rsidRPr="00AA3BA8">
              <w:rPr>
                <w:kern w:val="16"/>
                <w:sz w:val="28"/>
                <w:szCs w:val="28"/>
              </w:rPr>
              <w:t>       -</w:t>
            </w:r>
          </w:p>
          <w:p w:rsidR="00AF3059" w:rsidRPr="00AA3BA8" w:rsidRDefault="00AF3059" w:rsidP="00F95675">
            <w:pPr>
              <w:jc w:val="both"/>
              <w:rPr>
                <w:kern w:val="16"/>
                <w:sz w:val="28"/>
                <w:szCs w:val="28"/>
                <w:lang w:val="kk-KZ"/>
              </w:rPr>
            </w:pPr>
            <w:r w:rsidRPr="00AA3BA8">
              <w:rPr>
                <w:kern w:val="16"/>
                <w:sz w:val="28"/>
                <w:szCs w:val="28"/>
              </w:rPr>
              <w:t xml:space="preserve">       - </w:t>
            </w:r>
          </w:p>
          <w:p w:rsidR="00AF3059" w:rsidRPr="00AA3BA8" w:rsidRDefault="00AF3059" w:rsidP="00F95675">
            <w:pPr>
              <w:jc w:val="center"/>
              <w:rPr>
                <w:kern w:val="16"/>
                <w:sz w:val="28"/>
                <w:szCs w:val="28"/>
                <w:lang w:val="kk-KZ"/>
              </w:rPr>
            </w:pPr>
            <w:r w:rsidRPr="00AA3BA8">
              <w:rPr>
                <w:kern w:val="16"/>
                <w:sz w:val="28"/>
                <w:szCs w:val="28"/>
                <w:lang w:val="kk-KZ"/>
              </w:rPr>
              <w:t>-</w:t>
            </w:r>
          </w:p>
          <w:p w:rsidR="00AF3059" w:rsidRPr="00AA3BA8" w:rsidRDefault="00AF3059" w:rsidP="00F95675">
            <w:pPr>
              <w:jc w:val="center"/>
              <w:rPr>
                <w:kern w:val="16"/>
                <w:sz w:val="28"/>
                <w:szCs w:val="28"/>
                <w:lang w:val="kk-KZ"/>
              </w:rPr>
            </w:pPr>
            <w:r w:rsidRPr="00AA3BA8">
              <w:rPr>
                <w:kern w:val="16"/>
                <w:sz w:val="28"/>
                <w:szCs w:val="28"/>
                <w:lang w:val="kk-KZ"/>
              </w:rPr>
              <w:t>-</w:t>
            </w:r>
          </w:p>
        </w:tc>
        <w:tc>
          <w:tcPr>
            <w:tcW w:w="1743" w:type="dxa"/>
            <w:tcBorders>
              <w:top w:val="nil"/>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rPr>
            </w:pPr>
            <w:r w:rsidRPr="00AA3BA8">
              <w:rPr>
                <w:kern w:val="16"/>
                <w:sz w:val="28"/>
                <w:szCs w:val="28"/>
              </w:rPr>
              <w:t>1630-2290</w:t>
            </w:r>
          </w:p>
          <w:p w:rsidR="00AF3059" w:rsidRPr="00AA3BA8" w:rsidRDefault="00AF3059" w:rsidP="00F95675">
            <w:pPr>
              <w:jc w:val="both"/>
              <w:rPr>
                <w:kern w:val="16"/>
                <w:sz w:val="28"/>
                <w:szCs w:val="28"/>
                <w:lang w:val="kk-KZ"/>
              </w:rPr>
            </w:pPr>
            <w:r w:rsidRPr="00AA3BA8">
              <w:rPr>
                <w:kern w:val="16"/>
                <w:sz w:val="28"/>
                <w:szCs w:val="28"/>
              </w:rPr>
              <w:t>1800-2500</w:t>
            </w:r>
          </w:p>
          <w:p w:rsidR="00AF3059" w:rsidRPr="00AA3BA8" w:rsidRDefault="00AF3059" w:rsidP="00F95675">
            <w:pPr>
              <w:jc w:val="both"/>
              <w:rPr>
                <w:kern w:val="16"/>
                <w:sz w:val="28"/>
                <w:szCs w:val="28"/>
                <w:lang w:val="kk-KZ"/>
              </w:rPr>
            </w:pPr>
            <w:r w:rsidRPr="00AA3BA8">
              <w:rPr>
                <w:kern w:val="16"/>
                <w:sz w:val="28"/>
                <w:szCs w:val="28"/>
                <w:lang w:val="kk-KZ"/>
              </w:rPr>
              <w:t>1800-2550</w:t>
            </w:r>
          </w:p>
          <w:p w:rsidR="00AF3059" w:rsidRPr="00AA3BA8" w:rsidRDefault="00AF3059" w:rsidP="00F95675">
            <w:pPr>
              <w:jc w:val="both"/>
              <w:rPr>
                <w:kern w:val="16"/>
                <w:sz w:val="28"/>
                <w:szCs w:val="28"/>
                <w:lang w:val="kk-KZ"/>
              </w:rPr>
            </w:pPr>
            <w:r w:rsidRPr="00AA3BA8">
              <w:rPr>
                <w:kern w:val="16"/>
                <w:sz w:val="28"/>
                <w:szCs w:val="28"/>
                <w:lang w:val="kk-KZ"/>
              </w:rPr>
              <w:t>1970-2690</w:t>
            </w:r>
          </w:p>
          <w:p w:rsidR="00AF3059" w:rsidRPr="00AA3BA8" w:rsidRDefault="00AF3059" w:rsidP="00F95675">
            <w:pPr>
              <w:jc w:val="both"/>
              <w:rPr>
                <w:kern w:val="16"/>
                <w:sz w:val="28"/>
                <w:szCs w:val="28"/>
              </w:rPr>
            </w:pPr>
            <w:r w:rsidRPr="00AA3BA8">
              <w:rPr>
                <w:kern w:val="16"/>
                <w:sz w:val="28"/>
                <w:szCs w:val="28"/>
              </w:rPr>
              <w:t>2070-2850</w:t>
            </w:r>
          </w:p>
          <w:p w:rsidR="00AF3059" w:rsidRPr="00AA3BA8" w:rsidRDefault="00AF3059" w:rsidP="00F95675">
            <w:pPr>
              <w:jc w:val="both"/>
              <w:rPr>
                <w:kern w:val="16"/>
                <w:sz w:val="28"/>
                <w:szCs w:val="28"/>
              </w:rPr>
            </w:pPr>
            <w:r w:rsidRPr="00AA3BA8">
              <w:rPr>
                <w:kern w:val="16"/>
                <w:sz w:val="28"/>
                <w:szCs w:val="28"/>
              </w:rPr>
              <w:t xml:space="preserve">2290-2890 </w:t>
            </w:r>
          </w:p>
        </w:tc>
        <w:tc>
          <w:tcPr>
            <w:tcW w:w="3303" w:type="dxa"/>
            <w:tcBorders>
              <w:top w:val="nil"/>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rPr>
            </w:pPr>
            <w:r w:rsidRPr="00AA3BA8">
              <w:rPr>
                <w:kern w:val="16"/>
                <w:sz w:val="28"/>
                <w:szCs w:val="28"/>
              </w:rPr>
              <w:t>Феррит</w:t>
            </w:r>
          </w:p>
          <w:p w:rsidR="00AF3059" w:rsidRPr="00AA3BA8" w:rsidRDefault="00AF3059" w:rsidP="00F95675">
            <w:pPr>
              <w:jc w:val="both"/>
              <w:rPr>
                <w:kern w:val="16"/>
                <w:sz w:val="28"/>
                <w:szCs w:val="28"/>
              </w:rPr>
            </w:pPr>
            <w:r w:rsidRPr="00AA3BA8">
              <w:rPr>
                <w:kern w:val="16"/>
                <w:sz w:val="28"/>
                <w:szCs w:val="28"/>
              </w:rPr>
              <w:t>Феррит + перлит</w:t>
            </w:r>
          </w:p>
          <w:p w:rsidR="00AF3059" w:rsidRPr="00AA3BA8" w:rsidRDefault="00AF3059" w:rsidP="00F95675">
            <w:pPr>
              <w:jc w:val="both"/>
              <w:rPr>
                <w:kern w:val="16"/>
                <w:sz w:val="28"/>
                <w:szCs w:val="28"/>
                <w:lang w:val="kk-KZ"/>
              </w:rPr>
            </w:pPr>
            <w:r w:rsidRPr="00AA3BA8">
              <w:rPr>
                <w:kern w:val="16"/>
                <w:sz w:val="28"/>
                <w:szCs w:val="28"/>
                <w:lang w:val="kk-KZ"/>
              </w:rPr>
              <w:t>Феррит</w:t>
            </w:r>
          </w:p>
          <w:p w:rsidR="00AF3059" w:rsidRPr="00AA3BA8" w:rsidRDefault="00AF3059" w:rsidP="00F95675">
            <w:pPr>
              <w:jc w:val="both"/>
              <w:rPr>
                <w:kern w:val="16"/>
                <w:sz w:val="28"/>
                <w:szCs w:val="28"/>
                <w:lang w:val="kk-KZ"/>
              </w:rPr>
            </w:pPr>
            <w:r w:rsidRPr="00AA3BA8">
              <w:rPr>
                <w:kern w:val="16"/>
                <w:sz w:val="28"/>
                <w:szCs w:val="28"/>
                <w:lang w:val="kk-KZ"/>
              </w:rPr>
              <w:t>Перлит</w:t>
            </w:r>
          </w:p>
          <w:p w:rsidR="00AF3059" w:rsidRPr="00AA3BA8" w:rsidRDefault="00AF3059" w:rsidP="00F95675">
            <w:pPr>
              <w:jc w:val="both"/>
              <w:rPr>
                <w:kern w:val="16"/>
                <w:sz w:val="28"/>
                <w:szCs w:val="28"/>
              </w:rPr>
            </w:pPr>
            <w:r w:rsidRPr="00AA3BA8">
              <w:rPr>
                <w:kern w:val="16"/>
                <w:sz w:val="28"/>
                <w:szCs w:val="28"/>
              </w:rPr>
              <w:t>Перлит</w:t>
            </w:r>
          </w:p>
          <w:p w:rsidR="00AF3059" w:rsidRPr="00AA3BA8" w:rsidRDefault="00AF3059" w:rsidP="00F95675">
            <w:pPr>
              <w:jc w:val="both"/>
              <w:rPr>
                <w:kern w:val="16"/>
                <w:sz w:val="28"/>
                <w:szCs w:val="28"/>
              </w:rPr>
            </w:pPr>
            <w:r w:rsidRPr="00AA3BA8">
              <w:rPr>
                <w:kern w:val="16"/>
                <w:sz w:val="28"/>
                <w:szCs w:val="28"/>
              </w:rPr>
              <w:t>Перлит</w:t>
            </w:r>
          </w:p>
        </w:tc>
      </w:tr>
    </w:tbl>
    <w:p w:rsidR="00AF3059" w:rsidRPr="00AA3BA8" w:rsidRDefault="00AF3059" w:rsidP="00AF3059">
      <w:pPr>
        <w:pStyle w:val="a4"/>
        <w:ind w:firstLine="709"/>
        <w:jc w:val="both"/>
        <w:rPr>
          <w:sz w:val="28"/>
          <w:szCs w:val="28"/>
        </w:rPr>
      </w:pPr>
    </w:p>
    <w:p w:rsidR="00AF3059" w:rsidRPr="00AA3BA8" w:rsidRDefault="00AF3059" w:rsidP="00AF3059">
      <w:pPr>
        <w:jc w:val="center"/>
        <w:rPr>
          <w:b/>
          <w:kern w:val="16"/>
          <w:sz w:val="28"/>
          <w:szCs w:val="28"/>
          <w:lang w:val="kk-KZ"/>
        </w:rPr>
      </w:pPr>
      <w:r w:rsidRPr="00AA3BA8">
        <w:rPr>
          <w:b/>
          <w:kern w:val="16"/>
          <w:sz w:val="28"/>
          <w:szCs w:val="28"/>
          <w:lang w:val="kk-KZ"/>
        </w:rPr>
        <w:lastRenderedPageBreak/>
        <w:t>7.2 Аса берік шойын</w:t>
      </w:r>
    </w:p>
    <w:p w:rsidR="00AF3059" w:rsidRPr="00AA3BA8" w:rsidRDefault="00AF3059" w:rsidP="00AF3059">
      <w:pPr>
        <w:ind w:firstLine="720"/>
        <w:jc w:val="both"/>
        <w:rPr>
          <w:kern w:val="16"/>
          <w:sz w:val="28"/>
          <w:szCs w:val="28"/>
          <w:lang w:val="kk-KZ"/>
        </w:rPr>
      </w:pPr>
    </w:p>
    <w:p w:rsidR="00AF3059" w:rsidRPr="00AA3BA8" w:rsidRDefault="00AF3059" w:rsidP="00AF3059">
      <w:pPr>
        <w:ind w:firstLine="708"/>
        <w:jc w:val="both"/>
        <w:rPr>
          <w:sz w:val="28"/>
          <w:szCs w:val="28"/>
          <w:lang w:val="kk-KZ"/>
        </w:rPr>
      </w:pPr>
      <w:r w:rsidRPr="00AA3BA8">
        <w:rPr>
          <w:sz w:val="28"/>
          <w:szCs w:val="28"/>
          <w:lang w:val="kk-KZ"/>
        </w:rPr>
        <w:t>Кристалдану кезінде құйма құрылымында пайда болатын шар тәрізді графиттен тұратын шойын   аса берік шойын   аталады (7.2- сурет).</w:t>
      </w:r>
    </w:p>
    <w:p w:rsidR="00AF3059" w:rsidRPr="00AA3BA8" w:rsidRDefault="00AF3059" w:rsidP="00AF3059">
      <w:pPr>
        <w:ind w:firstLine="708"/>
        <w:jc w:val="both"/>
        <w:rPr>
          <w:sz w:val="28"/>
          <w:szCs w:val="28"/>
          <w:lang w:val="kk-KZ"/>
        </w:rPr>
      </w:pPr>
      <w:r w:rsidRPr="00AA3BA8">
        <w:rPr>
          <w:sz w:val="28"/>
          <w:szCs w:val="28"/>
          <w:lang w:val="kk-KZ"/>
        </w:rPr>
        <w:t>Шар тәрізді графитті алу үшін сұйық металға магний  (0,03-0,07%) енгізіліп шойынды модификаттайды. Магнийдің әсерінен кристалданған графит тілікшелі емес шар тәрізді болып қалыптасады.</w:t>
      </w:r>
    </w:p>
    <w:p w:rsidR="00AF3059" w:rsidRPr="00AA3BA8" w:rsidRDefault="00AF3059" w:rsidP="00AF3059">
      <w:pPr>
        <w:ind w:firstLine="708"/>
        <w:jc w:val="both"/>
        <w:rPr>
          <w:sz w:val="28"/>
          <w:szCs w:val="28"/>
          <w:lang w:val="kk-KZ"/>
        </w:rPr>
      </w:pPr>
      <w:r w:rsidRPr="00AA3BA8">
        <w:rPr>
          <w:sz w:val="28"/>
          <w:szCs w:val="28"/>
          <w:lang w:val="kk-KZ"/>
        </w:rPr>
        <w:t xml:space="preserve">Шар тәрізді графитті шойындар металдық негізін әлсіретпейді, жоғары механикалық қасиеттерімен қатар құймалық қасиетін де жоғалтпайды, тозуға төзімді, сұр шойыннан берік және созымтал. </w:t>
      </w:r>
    </w:p>
    <w:p w:rsidR="00AF3059" w:rsidRPr="00AA3BA8" w:rsidRDefault="00AF3059" w:rsidP="00AF3059">
      <w:pPr>
        <w:rPr>
          <w:sz w:val="28"/>
          <w:szCs w:val="28"/>
          <w:lang w:val="kk-KZ"/>
        </w:rPr>
      </w:pPr>
      <w:r>
        <w:rPr>
          <w:noProof/>
          <w:kern w:val="16"/>
        </w:rPr>
        <w:drawing>
          <wp:inline distT="0" distB="0" distL="0" distR="0">
            <wp:extent cx="6296025" cy="21240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96025" cy="2124075"/>
                    </a:xfrm>
                    <a:prstGeom prst="rect">
                      <a:avLst/>
                    </a:prstGeom>
                    <a:noFill/>
                    <a:ln>
                      <a:noFill/>
                    </a:ln>
                  </pic:spPr>
                </pic:pic>
              </a:graphicData>
            </a:graphic>
          </wp:inline>
        </w:drawing>
      </w:r>
    </w:p>
    <w:p w:rsidR="00AF3059" w:rsidRPr="00AA3BA8" w:rsidRDefault="00AF3059" w:rsidP="00AF3059">
      <w:pPr>
        <w:jc w:val="center"/>
        <w:rPr>
          <w:kern w:val="16"/>
          <w:sz w:val="28"/>
          <w:szCs w:val="28"/>
        </w:rPr>
      </w:pPr>
      <w:r w:rsidRPr="00AA3BA8">
        <w:rPr>
          <w:kern w:val="16"/>
          <w:sz w:val="28"/>
          <w:szCs w:val="28"/>
        </w:rPr>
        <w:t>а – феррит</w:t>
      </w:r>
      <w:r w:rsidRPr="00AA3BA8">
        <w:rPr>
          <w:kern w:val="16"/>
          <w:sz w:val="28"/>
          <w:szCs w:val="28"/>
          <w:lang w:val="kk-KZ"/>
        </w:rPr>
        <w:t>ті</w:t>
      </w:r>
      <w:r w:rsidRPr="00AA3BA8">
        <w:rPr>
          <w:kern w:val="16"/>
          <w:sz w:val="28"/>
          <w:szCs w:val="28"/>
        </w:rPr>
        <w:t>; б - феррит</w:t>
      </w:r>
      <w:r w:rsidRPr="00AA3BA8">
        <w:rPr>
          <w:kern w:val="16"/>
          <w:sz w:val="28"/>
          <w:szCs w:val="28"/>
          <w:lang w:val="kk-KZ"/>
        </w:rPr>
        <w:t>т</w:t>
      </w:r>
      <w:proofErr w:type="gramStart"/>
      <w:r w:rsidRPr="00AA3BA8">
        <w:rPr>
          <w:kern w:val="16"/>
          <w:sz w:val="28"/>
          <w:szCs w:val="28"/>
          <w:lang w:val="kk-KZ"/>
        </w:rPr>
        <w:t>і</w:t>
      </w:r>
      <w:r w:rsidRPr="00AA3BA8">
        <w:rPr>
          <w:kern w:val="16"/>
          <w:sz w:val="28"/>
          <w:szCs w:val="28"/>
        </w:rPr>
        <w:t>-</w:t>
      </w:r>
      <w:proofErr w:type="gramEnd"/>
      <w:r w:rsidRPr="00AA3BA8">
        <w:rPr>
          <w:kern w:val="16"/>
          <w:sz w:val="28"/>
          <w:szCs w:val="28"/>
        </w:rPr>
        <w:t>перлит</w:t>
      </w:r>
      <w:r w:rsidRPr="00AA3BA8">
        <w:rPr>
          <w:kern w:val="16"/>
          <w:sz w:val="28"/>
          <w:szCs w:val="28"/>
          <w:lang w:val="kk-KZ"/>
        </w:rPr>
        <w:t>ті</w:t>
      </w:r>
      <w:r w:rsidRPr="00AA3BA8">
        <w:rPr>
          <w:kern w:val="16"/>
          <w:sz w:val="28"/>
          <w:szCs w:val="28"/>
        </w:rPr>
        <w:t>; в – перлит</w:t>
      </w:r>
      <w:r w:rsidRPr="00AA3BA8">
        <w:rPr>
          <w:kern w:val="16"/>
          <w:sz w:val="28"/>
          <w:szCs w:val="28"/>
          <w:lang w:val="kk-KZ"/>
        </w:rPr>
        <w:t>ті</w:t>
      </w:r>
    </w:p>
    <w:p w:rsidR="00AF3059" w:rsidRPr="00AA3BA8" w:rsidRDefault="00AF3059" w:rsidP="00AF3059">
      <w:pPr>
        <w:jc w:val="center"/>
        <w:rPr>
          <w:kern w:val="16"/>
          <w:sz w:val="28"/>
          <w:szCs w:val="28"/>
          <w:lang w:val="kk-KZ"/>
        </w:rPr>
      </w:pPr>
      <w:r w:rsidRPr="00AA3BA8">
        <w:rPr>
          <w:kern w:val="16"/>
          <w:sz w:val="28"/>
          <w:szCs w:val="28"/>
          <w:lang w:val="kk-KZ"/>
        </w:rPr>
        <w:t>7.2- сурет. Аса берік шойынның микроқұрылымы</w:t>
      </w:r>
      <w:r w:rsidRPr="00AA3BA8">
        <w:rPr>
          <w:kern w:val="16"/>
          <w:sz w:val="28"/>
          <w:szCs w:val="28"/>
        </w:rPr>
        <w:t>, (х 300)</w:t>
      </w:r>
      <w:r w:rsidRPr="00AA3BA8">
        <w:rPr>
          <w:kern w:val="16"/>
          <w:sz w:val="28"/>
          <w:szCs w:val="28"/>
          <w:lang w:val="kk-KZ"/>
        </w:rPr>
        <w:t>.</w:t>
      </w:r>
    </w:p>
    <w:p w:rsidR="00AF3059" w:rsidRPr="00AA3BA8" w:rsidRDefault="00AF3059" w:rsidP="00AF3059">
      <w:pPr>
        <w:ind w:firstLine="708"/>
        <w:jc w:val="both"/>
        <w:rPr>
          <w:sz w:val="28"/>
          <w:szCs w:val="28"/>
        </w:rPr>
      </w:pPr>
    </w:p>
    <w:p w:rsidR="00AF3059" w:rsidRPr="00AA3BA8" w:rsidRDefault="00AF3059" w:rsidP="00AF3059">
      <w:pPr>
        <w:ind w:firstLine="708"/>
        <w:jc w:val="both"/>
        <w:rPr>
          <w:sz w:val="28"/>
          <w:szCs w:val="28"/>
          <w:lang w:val="kk-KZ"/>
        </w:rPr>
      </w:pPr>
      <w:r w:rsidRPr="00AA3BA8">
        <w:rPr>
          <w:sz w:val="28"/>
          <w:szCs w:val="28"/>
          <w:lang w:val="kk-KZ"/>
        </w:rPr>
        <w:t xml:space="preserve">Аса берік шойын  BЧ әрпімен  маркіленеді. Әріптерден кейін  беріктік  шегінің оннан бір мегапаскальді көрсететін цифр  қойылады. Мысалы, ВЧ45,   </w:t>
      </w:r>
      <w:r w:rsidRPr="00AA3BA8">
        <w:rPr>
          <w:sz w:val="28"/>
          <w:szCs w:val="28"/>
          <w:lang w:val="kk-KZ"/>
        </w:rPr>
        <w:sym w:font="Symbol" w:char="F073"/>
      </w:r>
      <w:r w:rsidRPr="00AA3BA8">
        <w:rPr>
          <w:sz w:val="28"/>
          <w:szCs w:val="28"/>
          <w:vertAlign w:val="subscript"/>
          <w:lang w:val="kk-KZ"/>
        </w:rPr>
        <w:t xml:space="preserve">в </w:t>
      </w:r>
      <w:r w:rsidRPr="00AA3BA8">
        <w:rPr>
          <w:sz w:val="28"/>
          <w:szCs w:val="28"/>
          <w:lang w:val="kk-KZ"/>
        </w:rPr>
        <w:t xml:space="preserve"> </w:t>
      </w:r>
      <w:r w:rsidRPr="00AA3BA8">
        <w:rPr>
          <w:sz w:val="28"/>
          <w:szCs w:val="28"/>
          <w:lang w:val="kk-KZ"/>
        </w:rPr>
        <w:sym w:font="Symbol" w:char="F03D"/>
      </w:r>
      <w:r w:rsidRPr="00AA3BA8">
        <w:rPr>
          <w:sz w:val="28"/>
          <w:szCs w:val="28"/>
          <w:lang w:val="kk-KZ"/>
        </w:rPr>
        <w:t xml:space="preserve"> 450 МПа;  ВЧ35, BЧ 45, BЧ 50, BЧ 60, BЧ 70... </w:t>
      </w:r>
    </w:p>
    <w:p w:rsidR="00AF3059" w:rsidRPr="00AA3BA8" w:rsidRDefault="00AF3059" w:rsidP="00AF3059">
      <w:pPr>
        <w:ind w:firstLine="709"/>
        <w:jc w:val="both"/>
        <w:rPr>
          <w:sz w:val="28"/>
          <w:szCs w:val="28"/>
          <w:lang w:val="kk-KZ"/>
        </w:rPr>
      </w:pPr>
      <w:r w:rsidRPr="00AA3BA8">
        <w:rPr>
          <w:sz w:val="28"/>
          <w:szCs w:val="28"/>
          <w:lang w:val="kk-KZ"/>
        </w:rPr>
        <w:t>Аса берік шойыннан жауапты тетіктер, мысалы автокөлігіне иінді білік, цилиндр қақпақтары, басқа құймалы тетіктер; ауыр машина жасауда  - илемдік орнақтың көп тетіктері, ұсталық баспақтау  жабдықтары; химиялық және мұнайлық өндірістерінде – сорғы, желдеткіш тұрқылары, т.б. жасалынады.</w:t>
      </w:r>
    </w:p>
    <w:p w:rsidR="00AF3059" w:rsidRPr="00AA3BA8" w:rsidRDefault="00AF3059" w:rsidP="00AF3059">
      <w:pPr>
        <w:pStyle w:val="a4"/>
        <w:ind w:firstLine="709"/>
        <w:jc w:val="both"/>
        <w:rPr>
          <w:sz w:val="28"/>
          <w:szCs w:val="28"/>
          <w:lang w:val="kk-KZ"/>
        </w:rPr>
      </w:pPr>
    </w:p>
    <w:p w:rsidR="00AF3059" w:rsidRPr="00AA3BA8" w:rsidRDefault="00AF3059" w:rsidP="00AF3059">
      <w:pPr>
        <w:ind w:firstLine="720"/>
        <w:jc w:val="both"/>
        <w:rPr>
          <w:kern w:val="16"/>
          <w:sz w:val="28"/>
          <w:szCs w:val="28"/>
          <w:lang w:val="kk-KZ"/>
        </w:rPr>
      </w:pPr>
      <w:r w:rsidRPr="00AA3BA8">
        <w:rPr>
          <w:kern w:val="16"/>
          <w:sz w:val="28"/>
          <w:szCs w:val="28"/>
          <w:lang w:val="kk-KZ"/>
        </w:rPr>
        <w:t>7.2- кесте</w:t>
      </w:r>
      <w:r w:rsidRPr="00AA3BA8">
        <w:rPr>
          <w:kern w:val="16"/>
          <w:lang w:val="kk-KZ"/>
        </w:rPr>
        <w:t xml:space="preserve">. </w:t>
      </w:r>
      <w:r w:rsidRPr="00AA3BA8">
        <w:rPr>
          <w:kern w:val="16"/>
          <w:sz w:val="28"/>
          <w:szCs w:val="28"/>
          <w:lang w:val="kk-KZ"/>
        </w:rPr>
        <w:t>Аса берік шойынның механикалық қасиеттері (МСТ 7293-85).</w:t>
      </w:r>
    </w:p>
    <w:p w:rsidR="00AF3059" w:rsidRPr="00AA3BA8" w:rsidRDefault="00AF3059" w:rsidP="00AF3059">
      <w:pPr>
        <w:jc w:val="both"/>
        <w:rPr>
          <w:kern w:val="16"/>
          <w:lang w:val="kk-KZ"/>
        </w:rPr>
      </w:pPr>
    </w:p>
    <w:tbl>
      <w:tblPr>
        <w:tblW w:w="0" w:type="auto"/>
        <w:tblCellMar>
          <w:left w:w="0" w:type="dxa"/>
          <w:right w:w="0" w:type="dxa"/>
        </w:tblCellMar>
        <w:tblLook w:val="0000" w:firstRow="0" w:lastRow="0" w:firstColumn="0" w:lastColumn="0" w:noHBand="0" w:noVBand="0"/>
      </w:tblPr>
      <w:tblGrid>
        <w:gridCol w:w="1900"/>
        <w:gridCol w:w="1606"/>
        <w:gridCol w:w="1253"/>
        <w:gridCol w:w="1964"/>
        <w:gridCol w:w="2848"/>
      </w:tblGrid>
      <w:tr w:rsidR="00AF3059" w:rsidRPr="00AA3BA8" w:rsidTr="00F95675">
        <w:tc>
          <w:tcPr>
            <w:tcW w:w="19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lang w:val="kk-KZ"/>
              </w:rPr>
            </w:pPr>
            <w:r w:rsidRPr="00AA3BA8">
              <w:rPr>
                <w:kern w:val="16"/>
                <w:sz w:val="28"/>
                <w:szCs w:val="28"/>
                <w:lang w:val="kk-KZ"/>
              </w:rPr>
              <w:t> Маркісі</w:t>
            </w:r>
          </w:p>
        </w:tc>
        <w:tc>
          <w:tcPr>
            <w:tcW w:w="161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rPr>
            </w:pPr>
            <w:r w:rsidRPr="00AA3BA8">
              <w:rPr>
                <w:sz w:val="28"/>
                <w:szCs w:val="28"/>
                <w:lang w:val="kk-KZ"/>
              </w:rPr>
              <w:sym w:font="Symbol" w:char="F073"/>
            </w:r>
            <w:r w:rsidRPr="00AA3BA8">
              <w:rPr>
                <w:sz w:val="28"/>
                <w:szCs w:val="28"/>
                <w:vertAlign w:val="subscript"/>
                <w:lang w:val="kk-KZ"/>
              </w:rPr>
              <w:t>в</w:t>
            </w:r>
            <w:r w:rsidRPr="00AA3BA8">
              <w:rPr>
                <w:kern w:val="16"/>
                <w:sz w:val="28"/>
                <w:szCs w:val="28"/>
              </w:rPr>
              <w:t>, МПа</w:t>
            </w:r>
          </w:p>
        </w:tc>
        <w:tc>
          <w:tcPr>
            <w:tcW w:w="126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tabs>
                <w:tab w:val="left" w:pos="4080"/>
              </w:tabs>
              <w:jc w:val="center"/>
              <w:rPr>
                <w:sz w:val="28"/>
                <w:szCs w:val="28"/>
                <w:lang w:val="kk-KZ"/>
              </w:rPr>
            </w:pPr>
            <w:r w:rsidRPr="00AA3BA8">
              <w:rPr>
                <w:sz w:val="28"/>
                <w:szCs w:val="28"/>
                <w:lang w:val="kk-KZ"/>
              </w:rPr>
              <w:t>δ, %</w:t>
            </w:r>
          </w:p>
          <w:p w:rsidR="00AF3059" w:rsidRPr="00AA3BA8" w:rsidRDefault="00AF3059" w:rsidP="00F95675">
            <w:pPr>
              <w:jc w:val="both"/>
              <w:rPr>
                <w:kern w:val="16"/>
                <w:sz w:val="28"/>
                <w:szCs w:val="28"/>
              </w:rPr>
            </w:pPr>
          </w:p>
        </w:tc>
        <w:tc>
          <w:tcPr>
            <w:tcW w:w="198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lang w:val="kk-KZ"/>
              </w:rPr>
            </w:pPr>
            <w:r w:rsidRPr="00AA3BA8">
              <w:rPr>
                <w:kern w:val="16"/>
                <w:sz w:val="28"/>
                <w:szCs w:val="28"/>
              </w:rPr>
              <w:t>НВ</w:t>
            </w:r>
            <w:r w:rsidRPr="00AA3BA8">
              <w:rPr>
                <w:kern w:val="16"/>
                <w:sz w:val="28"/>
                <w:szCs w:val="28"/>
                <w:lang w:val="kk-KZ"/>
              </w:rPr>
              <w:t>, МПа</w:t>
            </w:r>
          </w:p>
        </w:tc>
        <w:tc>
          <w:tcPr>
            <w:tcW w:w="286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rPr>
            </w:pPr>
            <w:r w:rsidRPr="00AA3BA8">
              <w:rPr>
                <w:kern w:val="16"/>
                <w:sz w:val="28"/>
                <w:szCs w:val="28"/>
                <w:lang w:val="kk-KZ"/>
              </w:rPr>
              <w:t>М</w:t>
            </w:r>
            <w:proofErr w:type="spellStart"/>
            <w:r w:rsidRPr="00AA3BA8">
              <w:rPr>
                <w:kern w:val="16"/>
                <w:sz w:val="28"/>
                <w:szCs w:val="28"/>
              </w:rPr>
              <w:t>етал</w:t>
            </w:r>
            <w:proofErr w:type="spellEnd"/>
            <w:r w:rsidRPr="00AA3BA8">
              <w:rPr>
                <w:kern w:val="16"/>
                <w:sz w:val="28"/>
                <w:szCs w:val="28"/>
                <w:lang w:val="kk-KZ"/>
              </w:rPr>
              <w:t>дық негізінің құрылымы</w:t>
            </w:r>
          </w:p>
        </w:tc>
      </w:tr>
      <w:tr w:rsidR="00AF3059" w:rsidRPr="00AA3BA8" w:rsidTr="00F95675">
        <w:tc>
          <w:tcPr>
            <w:tcW w:w="19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lang w:val="kk-KZ"/>
              </w:rPr>
            </w:pPr>
            <w:r w:rsidRPr="00AA3BA8">
              <w:rPr>
                <w:kern w:val="16"/>
                <w:sz w:val="28"/>
                <w:szCs w:val="28"/>
              </w:rPr>
              <w:t>ВЧ 3</w:t>
            </w:r>
            <w:r w:rsidRPr="00AA3BA8">
              <w:rPr>
                <w:kern w:val="16"/>
                <w:sz w:val="28"/>
                <w:szCs w:val="28"/>
                <w:lang w:val="kk-KZ"/>
              </w:rPr>
              <w:t>5</w:t>
            </w:r>
          </w:p>
          <w:p w:rsidR="00AF3059" w:rsidRPr="00AA3BA8" w:rsidRDefault="00AF3059" w:rsidP="00F95675">
            <w:pPr>
              <w:jc w:val="both"/>
              <w:rPr>
                <w:kern w:val="16"/>
                <w:sz w:val="28"/>
                <w:szCs w:val="28"/>
                <w:lang w:val="kk-KZ"/>
              </w:rPr>
            </w:pPr>
            <w:r w:rsidRPr="00AA3BA8">
              <w:rPr>
                <w:kern w:val="16"/>
                <w:sz w:val="28"/>
                <w:szCs w:val="28"/>
              </w:rPr>
              <w:t>ВЧ 4</w:t>
            </w:r>
            <w:r w:rsidRPr="00AA3BA8">
              <w:rPr>
                <w:kern w:val="16"/>
                <w:sz w:val="28"/>
                <w:szCs w:val="28"/>
                <w:lang w:val="kk-KZ"/>
              </w:rPr>
              <w:t>5</w:t>
            </w:r>
          </w:p>
          <w:p w:rsidR="00AF3059" w:rsidRPr="00AA3BA8" w:rsidRDefault="00AF3059" w:rsidP="00F95675">
            <w:pPr>
              <w:jc w:val="both"/>
              <w:rPr>
                <w:kern w:val="16"/>
                <w:sz w:val="28"/>
                <w:szCs w:val="28"/>
                <w:lang w:val="kk-KZ"/>
              </w:rPr>
            </w:pPr>
            <w:r w:rsidRPr="00AA3BA8">
              <w:rPr>
                <w:kern w:val="16"/>
                <w:sz w:val="28"/>
                <w:szCs w:val="28"/>
              </w:rPr>
              <w:t>ВЧ 50 </w:t>
            </w:r>
          </w:p>
          <w:p w:rsidR="00AF3059" w:rsidRPr="00AA3BA8" w:rsidRDefault="00AF3059" w:rsidP="00F95675">
            <w:pPr>
              <w:jc w:val="both"/>
              <w:rPr>
                <w:kern w:val="16"/>
                <w:sz w:val="28"/>
                <w:szCs w:val="28"/>
                <w:lang w:val="kk-KZ"/>
              </w:rPr>
            </w:pPr>
          </w:p>
          <w:p w:rsidR="00AF3059" w:rsidRPr="00AA3BA8" w:rsidRDefault="00AF3059" w:rsidP="00F95675">
            <w:pPr>
              <w:jc w:val="both"/>
              <w:rPr>
                <w:kern w:val="16"/>
                <w:sz w:val="28"/>
                <w:szCs w:val="28"/>
                <w:lang w:val="kk-KZ"/>
              </w:rPr>
            </w:pPr>
            <w:r w:rsidRPr="00AA3BA8">
              <w:rPr>
                <w:kern w:val="16"/>
                <w:sz w:val="28"/>
                <w:szCs w:val="28"/>
              </w:rPr>
              <w:t>ВЧ 60</w:t>
            </w:r>
          </w:p>
          <w:p w:rsidR="00AF3059" w:rsidRPr="00AA3BA8" w:rsidRDefault="00AF3059" w:rsidP="00F95675">
            <w:pPr>
              <w:jc w:val="both"/>
              <w:rPr>
                <w:kern w:val="16"/>
                <w:sz w:val="28"/>
                <w:szCs w:val="28"/>
                <w:lang w:val="kk-KZ"/>
              </w:rPr>
            </w:pPr>
            <w:r w:rsidRPr="00AA3BA8">
              <w:rPr>
                <w:kern w:val="16"/>
                <w:sz w:val="28"/>
                <w:szCs w:val="28"/>
              </w:rPr>
              <w:t>ВЧ 80</w:t>
            </w:r>
          </w:p>
        </w:tc>
        <w:tc>
          <w:tcPr>
            <w:tcW w:w="1618" w:type="dxa"/>
            <w:tcBorders>
              <w:top w:val="nil"/>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rPr>
            </w:pPr>
            <w:r w:rsidRPr="00AA3BA8">
              <w:rPr>
                <w:kern w:val="16"/>
                <w:sz w:val="28"/>
                <w:szCs w:val="28"/>
              </w:rPr>
              <w:t>3</w:t>
            </w:r>
            <w:r w:rsidRPr="00AA3BA8">
              <w:rPr>
                <w:kern w:val="16"/>
                <w:sz w:val="28"/>
                <w:szCs w:val="28"/>
                <w:lang w:val="kk-KZ"/>
              </w:rPr>
              <w:t>5</w:t>
            </w:r>
            <w:r w:rsidRPr="00AA3BA8">
              <w:rPr>
                <w:kern w:val="16"/>
                <w:sz w:val="28"/>
                <w:szCs w:val="28"/>
              </w:rPr>
              <w:t>0</w:t>
            </w:r>
          </w:p>
          <w:p w:rsidR="00AF3059" w:rsidRPr="00AA3BA8" w:rsidRDefault="00AF3059" w:rsidP="00F95675">
            <w:pPr>
              <w:jc w:val="both"/>
              <w:rPr>
                <w:kern w:val="16"/>
                <w:sz w:val="28"/>
                <w:szCs w:val="28"/>
              </w:rPr>
            </w:pPr>
            <w:r w:rsidRPr="00AA3BA8">
              <w:rPr>
                <w:kern w:val="16"/>
                <w:sz w:val="28"/>
                <w:szCs w:val="28"/>
              </w:rPr>
              <w:t>4</w:t>
            </w:r>
            <w:r w:rsidRPr="00AA3BA8">
              <w:rPr>
                <w:kern w:val="16"/>
                <w:sz w:val="28"/>
                <w:szCs w:val="28"/>
                <w:lang w:val="kk-KZ"/>
              </w:rPr>
              <w:t>5</w:t>
            </w:r>
            <w:r w:rsidRPr="00AA3BA8">
              <w:rPr>
                <w:kern w:val="16"/>
                <w:sz w:val="28"/>
                <w:szCs w:val="28"/>
              </w:rPr>
              <w:t>0</w:t>
            </w:r>
          </w:p>
          <w:p w:rsidR="00AF3059" w:rsidRPr="00AA3BA8" w:rsidRDefault="00AF3059" w:rsidP="00F95675">
            <w:pPr>
              <w:jc w:val="both"/>
              <w:rPr>
                <w:kern w:val="16"/>
                <w:sz w:val="28"/>
                <w:szCs w:val="28"/>
                <w:lang w:val="kk-KZ"/>
              </w:rPr>
            </w:pPr>
            <w:r w:rsidRPr="00AA3BA8">
              <w:rPr>
                <w:kern w:val="16"/>
                <w:sz w:val="28"/>
                <w:szCs w:val="28"/>
              </w:rPr>
              <w:t>500 </w:t>
            </w:r>
          </w:p>
          <w:p w:rsidR="00AF3059" w:rsidRPr="00AA3BA8" w:rsidRDefault="00AF3059" w:rsidP="00F95675">
            <w:pPr>
              <w:jc w:val="both"/>
              <w:rPr>
                <w:kern w:val="16"/>
                <w:sz w:val="28"/>
                <w:szCs w:val="28"/>
                <w:lang w:val="kk-KZ"/>
              </w:rPr>
            </w:pPr>
          </w:p>
          <w:p w:rsidR="00AF3059" w:rsidRPr="00AA3BA8" w:rsidRDefault="00AF3059" w:rsidP="00F95675">
            <w:pPr>
              <w:jc w:val="both"/>
              <w:rPr>
                <w:kern w:val="16"/>
                <w:sz w:val="28"/>
                <w:szCs w:val="28"/>
              </w:rPr>
            </w:pPr>
            <w:r w:rsidRPr="00AA3BA8">
              <w:rPr>
                <w:kern w:val="16"/>
                <w:sz w:val="28"/>
                <w:szCs w:val="28"/>
              </w:rPr>
              <w:t>600</w:t>
            </w:r>
          </w:p>
          <w:p w:rsidR="00AF3059" w:rsidRPr="00AA3BA8" w:rsidRDefault="00AF3059" w:rsidP="00F95675">
            <w:pPr>
              <w:jc w:val="both"/>
              <w:rPr>
                <w:kern w:val="16"/>
                <w:sz w:val="28"/>
                <w:szCs w:val="28"/>
              </w:rPr>
            </w:pPr>
            <w:r w:rsidRPr="00AA3BA8">
              <w:rPr>
                <w:kern w:val="16"/>
                <w:sz w:val="28"/>
                <w:szCs w:val="28"/>
              </w:rPr>
              <w:t>800</w:t>
            </w:r>
          </w:p>
        </w:tc>
        <w:tc>
          <w:tcPr>
            <w:tcW w:w="1260" w:type="dxa"/>
            <w:tcBorders>
              <w:top w:val="nil"/>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rPr>
            </w:pPr>
            <w:r w:rsidRPr="00AA3BA8">
              <w:rPr>
                <w:kern w:val="16"/>
                <w:sz w:val="28"/>
                <w:szCs w:val="28"/>
                <w:lang w:val="kk-KZ"/>
              </w:rPr>
              <w:t xml:space="preserve">       </w:t>
            </w:r>
            <w:r w:rsidRPr="00AA3BA8">
              <w:rPr>
                <w:kern w:val="16"/>
                <w:sz w:val="28"/>
                <w:szCs w:val="28"/>
              </w:rPr>
              <w:t>-</w:t>
            </w:r>
          </w:p>
          <w:p w:rsidR="00AF3059" w:rsidRPr="00AA3BA8" w:rsidRDefault="00AF3059" w:rsidP="00F95675">
            <w:pPr>
              <w:jc w:val="both"/>
              <w:rPr>
                <w:kern w:val="16"/>
                <w:sz w:val="28"/>
                <w:szCs w:val="28"/>
              </w:rPr>
            </w:pPr>
            <w:r w:rsidRPr="00AA3BA8">
              <w:rPr>
                <w:kern w:val="16"/>
                <w:sz w:val="28"/>
                <w:szCs w:val="28"/>
              </w:rPr>
              <w:t>       -</w:t>
            </w:r>
          </w:p>
          <w:p w:rsidR="00AF3059" w:rsidRPr="00AA3BA8" w:rsidRDefault="00AF3059" w:rsidP="00F95675">
            <w:pPr>
              <w:jc w:val="both"/>
              <w:rPr>
                <w:kern w:val="16"/>
                <w:sz w:val="28"/>
                <w:szCs w:val="28"/>
                <w:lang w:val="kk-KZ"/>
              </w:rPr>
            </w:pPr>
            <w:r w:rsidRPr="00AA3BA8">
              <w:rPr>
                <w:kern w:val="16"/>
                <w:sz w:val="28"/>
                <w:szCs w:val="28"/>
              </w:rPr>
              <w:t>       -</w:t>
            </w:r>
          </w:p>
          <w:p w:rsidR="00AF3059" w:rsidRPr="00AA3BA8" w:rsidRDefault="00AF3059" w:rsidP="00F95675">
            <w:pPr>
              <w:jc w:val="both"/>
              <w:rPr>
                <w:kern w:val="16"/>
                <w:sz w:val="28"/>
                <w:szCs w:val="28"/>
                <w:lang w:val="kk-KZ"/>
              </w:rPr>
            </w:pPr>
          </w:p>
          <w:p w:rsidR="00AF3059" w:rsidRPr="00AA3BA8" w:rsidRDefault="00AF3059" w:rsidP="00F95675">
            <w:pPr>
              <w:jc w:val="both"/>
              <w:rPr>
                <w:kern w:val="16"/>
                <w:sz w:val="28"/>
                <w:szCs w:val="28"/>
                <w:lang w:val="kk-KZ"/>
              </w:rPr>
            </w:pPr>
            <w:r w:rsidRPr="00AA3BA8">
              <w:rPr>
                <w:kern w:val="16"/>
                <w:sz w:val="28"/>
                <w:szCs w:val="28"/>
              </w:rPr>
              <w:t xml:space="preserve">       - </w:t>
            </w:r>
          </w:p>
          <w:p w:rsidR="00AF3059" w:rsidRPr="00AA3BA8" w:rsidRDefault="00AF3059" w:rsidP="00F95675">
            <w:pPr>
              <w:jc w:val="both"/>
              <w:rPr>
                <w:kern w:val="16"/>
                <w:sz w:val="28"/>
                <w:szCs w:val="28"/>
              </w:rPr>
            </w:pPr>
            <w:r w:rsidRPr="00AA3BA8">
              <w:rPr>
                <w:kern w:val="16"/>
                <w:sz w:val="28"/>
                <w:szCs w:val="28"/>
                <w:lang w:val="kk-KZ"/>
              </w:rPr>
              <w:t>-</w:t>
            </w:r>
          </w:p>
        </w:tc>
        <w:tc>
          <w:tcPr>
            <w:tcW w:w="1980" w:type="dxa"/>
            <w:tcBorders>
              <w:top w:val="nil"/>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rPr>
            </w:pPr>
            <w:r w:rsidRPr="00AA3BA8">
              <w:rPr>
                <w:kern w:val="16"/>
                <w:sz w:val="28"/>
                <w:szCs w:val="28"/>
              </w:rPr>
              <w:t>1400-1700</w:t>
            </w:r>
          </w:p>
          <w:p w:rsidR="00AF3059" w:rsidRPr="00AA3BA8" w:rsidRDefault="00AF3059" w:rsidP="00F95675">
            <w:pPr>
              <w:jc w:val="both"/>
              <w:rPr>
                <w:kern w:val="16"/>
                <w:sz w:val="28"/>
                <w:szCs w:val="28"/>
              </w:rPr>
            </w:pPr>
            <w:r w:rsidRPr="00AA3BA8">
              <w:rPr>
                <w:kern w:val="16"/>
                <w:sz w:val="28"/>
                <w:szCs w:val="28"/>
              </w:rPr>
              <w:t>1400-2000</w:t>
            </w:r>
          </w:p>
          <w:p w:rsidR="00AF3059" w:rsidRPr="00AA3BA8" w:rsidRDefault="00AF3059" w:rsidP="00F95675">
            <w:pPr>
              <w:jc w:val="both"/>
              <w:rPr>
                <w:kern w:val="16"/>
                <w:sz w:val="28"/>
                <w:szCs w:val="28"/>
                <w:lang w:val="kk-KZ"/>
              </w:rPr>
            </w:pPr>
            <w:r w:rsidRPr="00AA3BA8">
              <w:rPr>
                <w:kern w:val="16"/>
                <w:sz w:val="28"/>
                <w:szCs w:val="28"/>
              </w:rPr>
              <w:t>1710-2410 </w:t>
            </w:r>
          </w:p>
          <w:p w:rsidR="00AF3059" w:rsidRPr="00AA3BA8" w:rsidRDefault="00AF3059" w:rsidP="00F95675">
            <w:pPr>
              <w:jc w:val="both"/>
              <w:rPr>
                <w:kern w:val="16"/>
                <w:sz w:val="28"/>
                <w:szCs w:val="28"/>
                <w:lang w:val="kk-KZ"/>
              </w:rPr>
            </w:pPr>
          </w:p>
          <w:p w:rsidR="00AF3059" w:rsidRPr="00AA3BA8" w:rsidRDefault="00AF3059" w:rsidP="00F95675">
            <w:pPr>
              <w:jc w:val="both"/>
              <w:rPr>
                <w:kern w:val="16"/>
                <w:sz w:val="28"/>
                <w:szCs w:val="28"/>
              </w:rPr>
            </w:pPr>
            <w:r w:rsidRPr="00AA3BA8">
              <w:rPr>
                <w:kern w:val="16"/>
                <w:sz w:val="28"/>
                <w:szCs w:val="28"/>
              </w:rPr>
              <w:t>2000-2800</w:t>
            </w:r>
          </w:p>
          <w:p w:rsidR="00AF3059" w:rsidRPr="00AA3BA8" w:rsidRDefault="00AF3059" w:rsidP="00F95675">
            <w:pPr>
              <w:jc w:val="both"/>
              <w:rPr>
                <w:kern w:val="16"/>
                <w:sz w:val="28"/>
                <w:szCs w:val="28"/>
              </w:rPr>
            </w:pPr>
            <w:r w:rsidRPr="00AA3BA8">
              <w:rPr>
                <w:kern w:val="16"/>
                <w:sz w:val="28"/>
                <w:szCs w:val="28"/>
              </w:rPr>
              <w:t>2500-3300</w:t>
            </w:r>
          </w:p>
        </w:tc>
        <w:tc>
          <w:tcPr>
            <w:tcW w:w="2868" w:type="dxa"/>
            <w:tcBorders>
              <w:top w:val="nil"/>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lang w:val="kk-KZ"/>
              </w:rPr>
            </w:pPr>
            <w:r w:rsidRPr="00AA3BA8">
              <w:rPr>
                <w:kern w:val="16"/>
                <w:sz w:val="28"/>
                <w:szCs w:val="28"/>
              </w:rPr>
              <w:t xml:space="preserve">Феррит </w:t>
            </w:r>
            <w:r w:rsidRPr="00AA3BA8">
              <w:rPr>
                <w:kern w:val="16"/>
                <w:sz w:val="28"/>
                <w:szCs w:val="28"/>
                <w:lang w:val="kk-KZ"/>
              </w:rPr>
              <w:t xml:space="preserve">+ аздаған </w:t>
            </w:r>
            <w:r w:rsidRPr="00AA3BA8">
              <w:rPr>
                <w:kern w:val="16"/>
                <w:sz w:val="28"/>
                <w:szCs w:val="28"/>
              </w:rPr>
              <w:t xml:space="preserve"> перлит</w:t>
            </w:r>
          </w:p>
          <w:p w:rsidR="00AF3059" w:rsidRPr="00AA3BA8" w:rsidRDefault="00AF3059" w:rsidP="00F95675">
            <w:pPr>
              <w:jc w:val="both"/>
              <w:rPr>
                <w:kern w:val="16"/>
                <w:sz w:val="28"/>
                <w:szCs w:val="28"/>
                <w:lang w:val="kk-KZ"/>
              </w:rPr>
            </w:pPr>
          </w:p>
          <w:p w:rsidR="00AF3059" w:rsidRPr="00AA3BA8" w:rsidRDefault="00AF3059" w:rsidP="00F95675">
            <w:pPr>
              <w:jc w:val="both"/>
              <w:rPr>
                <w:kern w:val="16"/>
                <w:sz w:val="28"/>
                <w:szCs w:val="28"/>
                <w:lang w:val="kk-KZ"/>
              </w:rPr>
            </w:pPr>
          </w:p>
          <w:p w:rsidR="00AF3059" w:rsidRPr="00AA3BA8" w:rsidRDefault="00AF3059" w:rsidP="00F95675">
            <w:pPr>
              <w:jc w:val="both"/>
              <w:rPr>
                <w:kern w:val="16"/>
                <w:sz w:val="28"/>
                <w:szCs w:val="28"/>
              </w:rPr>
            </w:pPr>
            <w:r w:rsidRPr="00AA3BA8">
              <w:rPr>
                <w:kern w:val="16"/>
                <w:sz w:val="28"/>
                <w:szCs w:val="28"/>
              </w:rPr>
              <w:t xml:space="preserve">Перлит </w:t>
            </w:r>
            <w:r w:rsidRPr="00AA3BA8">
              <w:rPr>
                <w:kern w:val="16"/>
                <w:sz w:val="28"/>
                <w:szCs w:val="28"/>
                <w:lang w:val="kk-KZ"/>
              </w:rPr>
              <w:t xml:space="preserve">+ аздаған </w:t>
            </w:r>
            <w:r w:rsidRPr="00AA3BA8">
              <w:rPr>
                <w:kern w:val="16"/>
                <w:sz w:val="28"/>
                <w:szCs w:val="28"/>
              </w:rPr>
              <w:t xml:space="preserve"> </w:t>
            </w:r>
            <w:r w:rsidRPr="00AA3BA8">
              <w:rPr>
                <w:kern w:val="16"/>
                <w:sz w:val="28"/>
                <w:szCs w:val="28"/>
                <w:lang w:val="kk-KZ"/>
              </w:rPr>
              <w:t xml:space="preserve">феррит </w:t>
            </w:r>
          </w:p>
        </w:tc>
      </w:tr>
    </w:tbl>
    <w:p w:rsidR="00AF3059" w:rsidRPr="00AA3BA8" w:rsidRDefault="00AF3059" w:rsidP="00AF3059">
      <w:pPr>
        <w:jc w:val="center"/>
        <w:outlineLvl w:val="0"/>
        <w:rPr>
          <w:b/>
          <w:sz w:val="28"/>
          <w:szCs w:val="28"/>
          <w:lang w:val="kk-KZ"/>
        </w:rPr>
      </w:pPr>
    </w:p>
    <w:p w:rsidR="00AF3059" w:rsidRPr="00AA3BA8" w:rsidRDefault="00AF3059" w:rsidP="00AF3059">
      <w:pPr>
        <w:jc w:val="center"/>
        <w:outlineLvl w:val="0"/>
        <w:rPr>
          <w:b/>
          <w:sz w:val="28"/>
          <w:szCs w:val="28"/>
          <w:lang w:val="kk-KZ"/>
        </w:rPr>
      </w:pPr>
      <w:r w:rsidRPr="00AA3BA8">
        <w:rPr>
          <w:b/>
          <w:sz w:val="28"/>
          <w:szCs w:val="28"/>
          <w:lang w:val="kk-KZ"/>
        </w:rPr>
        <w:lastRenderedPageBreak/>
        <w:t>7. 3 Соғылымды шойын</w:t>
      </w:r>
    </w:p>
    <w:p w:rsidR="00AF3059" w:rsidRPr="00AA3BA8" w:rsidRDefault="00AF3059" w:rsidP="00AF3059">
      <w:pPr>
        <w:ind w:firstLine="708"/>
        <w:jc w:val="both"/>
        <w:rPr>
          <w:sz w:val="28"/>
          <w:szCs w:val="28"/>
          <w:lang w:val="kk-KZ"/>
        </w:rPr>
      </w:pPr>
    </w:p>
    <w:p w:rsidR="00AF3059" w:rsidRPr="00AA3BA8" w:rsidRDefault="00AF3059" w:rsidP="00AF3059">
      <w:pPr>
        <w:ind w:firstLine="708"/>
        <w:jc w:val="both"/>
        <w:rPr>
          <w:sz w:val="28"/>
          <w:szCs w:val="28"/>
          <w:lang w:val="kk-KZ"/>
        </w:rPr>
      </w:pPr>
      <w:r w:rsidRPr="00AA3BA8">
        <w:rPr>
          <w:sz w:val="28"/>
          <w:szCs w:val="28"/>
          <w:lang w:val="kk-KZ"/>
        </w:rPr>
        <w:t>Соғылымды шойынды алу  үшін ақ шойынды ұзақ уақыт (2 тәулік бойында) жоғары температурада (720-760</w:t>
      </w:r>
      <w:r w:rsidRPr="00AA3BA8">
        <w:rPr>
          <w:sz w:val="28"/>
          <w:szCs w:val="28"/>
          <w:vertAlign w:val="superscript"/>
          <w:lang w:val="kk-KZ"/>
        </w:rPr>
        <w:t>0</w:t>
      </w:r>
      <w:r w:rsidRPr="00AA3BA8">
        <w:rPr>
          <w:sz w:val="28"/>
          <w:szCs w:val="28"/>
          <w:lang w:val="kk-KZ"/>
        </w:rPr>
        <w:t>С- феррит алу үшін; 950-970</w:t>
      </w:r>
      <w:r w:rsidRPr="00AA3BA8">
        <w:rPr>
          <w:sz w:val="28"/>
          <w:szCs w:val="28"/>
          <w:vertAlign w:val="superscript"/>
          <w:lang w:val="kk-KZ"/>
        </w:rPr>
        <w:t>0</w:t>
      </w:r>
      <w:r w:rsidRPr="00AA3BA8">
        <w:rPr>
          <w:sz w:val="28"/>
          <w:szCs w:val="28"/>
          <w:lang w:val="kk-KZ"/>
        </w:rPr>
        <w:t xml:space="preserve">С- перлит алу үшін) жасытады. Жасытылған ақ шойындағы көміртегі үлпек тәрізді графит ретінде қалыптасады (7.3-суреті). Мұндай графит тілімшекті графитпен салыстырғанда шойын құрылымындағы металдық негіздің беріктігімен созымталдығын төмендетпейді. Соғылымды шойынның  металдық негізі – ферритті. Перлиттік құрылым соғылымды шойында сирек кездеседі. </w:t>
      </w:r>
    </w:p>
    <w:p w:rsidR="00AF3059" w:rsidRPr="00AA3BA8" w:rsidRDefault="00AF3059" w:rsidP="00AF3059">
      <w:pPr>
        <w:ind w:firstLine="708"/>
        <w:jc w:val="both"/>
        <w:rPr>
          <w:sz w:val="28"/>
          <w:szCs w:val="28"/>
          <w:lang w:val="kk-KZ"/>
        </w:rPr>
      </w:pPr>
      <w:r w:rsidRPr="00AA3BA8">
        <w:rPr>
          <w:sz w:val="28"/>
          <w:szCs w:val="28"/>
          <w:lang w:val="kk-KZ"/>
        </w:rPr>
        <w:t xml:space="preserve">Соғылымды шойынды КЧ (ковкий чугун) әріптерімен және цифрмен маркілейді (МСТ 1215-79). Мысалы, КЧ35-10 маркісінде бірінші орындағы цифрлар беріктік шегін </w:t>
      </w:r>
      <w:r w:rsidRPr="00AA3BA8">
        <w:rPr>
          <w:sz w:val="28"/>
          <w:szCs w:val="28"/>
          <w:lang w:val="kk-KZ"/>
        </w:rPr>
        <w:sym w:font="Symbol" w:char="F073"/>
      </w:r>
      <w:r w:rsidRPr="00AA3BA8">
        <w:rPr>
          <w:sz w:val="28"/>
          <w:szCs w:val="28"/>
          <w:vertAlign w:val="subscript"/>
          <w:lang w:val="kk-KZ"/>
        </w:rPr>
        <w:t xml:space="preserve">в </w:t>
      </w:r>
      <w:r w:rsidRPr="00AA3BA8">
        <w:rPr>
          <w:sz w:val="28"/>
          <w:szCs w:val="28"/>
          <w:lang w:val="kk-KZ"/>
        </w:rPr>
        <w:t xml:space="preserve"> </w:t>
      </w:r>
      <w:r w:rsidRPr="00AA3BA8">
        <w:rPr>
          <w:sz w:val="28"/>
          <w:szCs w:val="28"/>
          <w:lang w:val="kk-KZ"/>
        </w:rPr>
        <w:sym w:font="Symbol" w:char="F03D"/>
      </w:r>
      <w:r w:rsidRPr="00AA3BA8">
        <w:rPr>
          <w:sz w:val="28"/>
          <w:szCs w:val="28"/>
          <w:lang w:val="kk-KZ"/>
        </w:rPr>
        <w:t xml:space="preserve"> 350 МПа, екінші цифр  салыстырмалы созылуын   δ</w:t>
      </w:r>
      <w:r w:rsidRPr="00AA3BA8">
        <w:rPr>
          <w:kern w:val="16"/>
          <w:sz w:val="28"/>
          <w:szCs w:val="28"/>
          <w:lang w:val="kk-KZ"/>
        </w:rPr>
        <w:t xml:space="preserve"> </w:t>
      </w:r>
      <w:r w:rsidRPr="00AA3BA8">
        <w:rPr>
          <w:sz w:val="28"/>
          <w:szCs w:val="28"/>
          <w:lang w:val="kk-KZ"/>
        </w:rPr>
        <w:sym w:font="Symbol" w:char="F03D"/>
      </w:r>
      <w:r w:rsidRPr="00AA3BA8">
        <w:rPr>
          <w:sz w:val="28"/>
          <w:szCs w:val="28"/>
          <w:lang w:val="kk-KZ"/>
        </w:rPr>
        <w:t xml:space="preserve"> 10%   көрсетеді. </w:t>
      </w:r>
    </w:p>
    <w:p w:rsidR="00AF3059" w:rsidRPr="00AA3BA8" w:rsidRDefault="00AF3059" w:rsidP="00AF3059">
      <w:pPr>
        <w:ind w:firstLine="708"/>
        <w:jc w:val="both"/>
        <w:rPr>
          <w:sz w:val="28"/>
          <w:szCs w:val="28"/>
          <w:lang w:val="kk-KZ"/>
        </w:rPr>
      </w:pPr>
      <w:r w:rsidRPr="00AA3BA8">
        <w:rPr>
          <w:sz w:val="28"/>
          <w:szCs w:val="28"/>
          <w:lang w:val="kk-KZ"/>
        </w:rPr>
        <w:t>Соғылымды шойыннан ауыр соққы және айнымалы күштер түсетін, қажу шартында жұмыс атқаратын ауыл-шаруашылық, автокөлік, тоқыма машиналарын жасау, сукөлігі, қазандықтар-, вагондар-, дизель жасау салаларында беріктігі жоғары тетіктер жасауда кеңінен қолданылады.</w:t>
      </w:r>
    </w:p>
    <w:p w:rsidR="00AF3059" w:rsidRPr="00AA3BA8" w:rsidRDefault="00AF3059" w:rsidP="00AF3059">
      <w:pPr>
        <w:ind w:firstLine="708"/>
        <w:jc w:val="both"/>
        <w:rPr>
          <w:sz w:val="28"/>
          <w:szCs w:val="28"/>
          <w:lang w:val="kk-KZ"/>
        </w:rPr>
      </w:pPr>
      <w:r w:rsidRPr="00AA3BA8">
        <w:rPr>
          <w:sz w:val="28"/>
          <w:szCs w:val="28"/>
          <w:lang w:val="kk-KZ"/>
        </w:rPr>
        <w:t>Кемшілігі – қымбат бағалы жасытумен өндірілетіндіктен құны жоғары.</w:t>
      </w:r>
    </w:p>
    <w:p w:rsidR="00AF3059" w:rsidRPr="00AA3BA8" w:rsidRDefault="00AF3059" w:rsidP="00AF3059">
      <w:pPr>
        <w:rPr>
          <w:sz w:val="28"/>
          <w:szCs w:val="28"/>
          <w:lang w:val="kk-KZ"/>
        </w:rPr>
      </w:pPr>
      <w:r w:rsidRPr="00AA3BA8">
        <w:rPr>
          <w:kern w:val="16"/>
          <w:lang w:val="kk-KZ"/>
        </w:rPr>
        <w:t xml:space="preserve">         </w:t>
      </w:r>
      <w:r>
        <w:rPr>
          <w:noProof/>
          <w:kern w:val="16"/>
        </w:rPr>
        <w:drawing>
          <wp:inline distT="0" distB="0" distL="0" distR="0">
            <wp:extent cx="5943600" cy="19716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1971675"/>
                    </a:xfrm>
                    <a:prstGeom prst="rect">
                      <a:avLst/>
                    </a:prstGeom>
                    <a:noFill/>
                    <a:ln>
                      <a:noFill/>
                    </a:ln>
                  </pic:spPr>
                </pic:pic>
              </a:graphicData>
            </a:graphic>
          </wp:inline>
        </w:drawing>
      </w:r>
    </w:p>
    <w:p w:rsidR="00AF3059" w:rsidRPr="00AA3BA8" w:rsidRDefault="00AF3059" w:rsidP="00AF3059">
      <w:pPr>
        <w:jc w:val="center"/>
        <w:rPr>
          <w:kern w:val="16"/>
          <w:sz w:val="28"/>
          <w:szCs w:val="28"/>
        </w:rPr>
      </w:pPr>
      <w:r w:rsidRPr="00AA3BA8">
        <w:rPr>
          <w:kern w:val="16"/>
          <w:sz w:val="28"/>
          <w:szCs w:val="28"/>
        </w:rPr>
        <w:t>а – феррит</w:t>
      </w:r>
      <w:r w:rsidRPr="00AA3BA8">
        <w:rPr>
          <w:kern w:val="16"/>
          <w:sz w:val="28"/>
          <w:szCs w:val="28"/>
          <w:lang w:val="kk-KZ"/>
        </w:rPr>
        <w:t>ті</w:t>
      </w:r>
      <w:r w:rsidRPr="00AA3BA8">
        <w:rPr>
          <w:kern w:val="16"/>
          <w:sz w:val="28"/>
          <w:szCs w:val="28"/>
        </w:rPr>
        <w:t>; б - феррит</w:t>
      </w:r>
      <w:r w:rsidRPr="00AA3BA8">
        <w:rPr>
          <w:kern w:val="16"/>
          <w:sz w:val="28"/>
          <w:szCs w:val="28"/>
          <w:lang w:val="kk-KZ"/>
        </w:rPr>
        <w:t>т</w:t>
      </w:r>
      <w:proofErr w:type="gramStart"/>
      <w:r w:rsidRPr="00AA3BA8">
        <w:rPr>
          <w:kern w:val="16"/>
          <w:sz w:val="28"/>
          <w:szCs w:val="28"/>
          <w:lang w:val="kk-KZ"/>
        </w:rPr>
        <w:t>і</w:t>
      </w:r>
      <w:r w:rsidRPr="00AA3BA8">
        <w:rPr>
          <w:kern w:val="16"/>
          <w:sz w:val="28"/>
          <w:szCs w:val="28"/>
        </w:rPr>
        <w:t>-</w:t>
      </w:r>
      <w:proofErr w:type="gramEnd"/>
      <w:r w:rsidRPr="00AA3BA8">
        <w:rPr>
          <w:kern w:val="16"/>
          <w:sz w:val="28"/>
          <w:szCs w:val="28"/>
        </w:rPr>
        <w:t>перлит</w:t>
      </w:r>
      <w:r w:rsidRPr="00AA3BA8">
        <w:rPr>
          <w:kern w:val="16"/>
          <w:sz w:val="28"/>
          <w:szCs w:val="28"/>
          <w:lang w:val="kk-KZ"/>
        </w:rPr>
        <w:t>ті</w:t>
      </w:r>
      <w:r w:rsidRPr="00AA3BA8">
        <w:rPr>
          <w:kern w:val="16"/>
          <w:sz w:val="28"/>
          <w:szCs w:val="28"/>
        </w:rPr>
        <w:t>; в – перлит</w:t>
      </w:r>
      <w:r w:rsidRPr="00AA3BA8">
        <w:rPr>
          <w:kern w:val="16"/>
          <w:sz w:val="28"/>
          <w:szCs w:val="28"/>
          <w:lang w:val="kk-KZ"/>
        </w:rPr>
        <w:t>ті</w:t>
      </w:r>
    </w:p>
    <w:p w:rsidR="00AF3059" w:rsidRPr="00AA3BA8" w:rsidRDefault="00AF3059" w:rsidP="00AF3059">
      <w:pPr>
        <w:jc w:val="center"/>
        <w:rPr>
          <w:kern w:val="16"/>
          <w:sz w:val="28"/>
          <w:szCs w:val="28"/>
          <w:lang w:val="kk-KZ"/>
        </w:rPr>
      </w:pPr>
      <w:r w:rsidRPr="00AA3BA8">
        <w:rPr>
          <w:kern w:val="16"/>
          <w:sz w:val="28"/>
          <w:szCs w:val="28"/>
          <w:lang w:val="kk-KZ"/>
        </w:rPr>
        <w:t>7.3- сурет. Слғылымды шойынның микроқұрылымы</w:t>
      </w:r>
      <w:r w:rsidRPr="00AA3BA8">
        <w:rPr>
          <w:kern w:val="16"/>
          <w:sz w:val="28"/>
          <w:szCs w:val="28"/>
        </w:rPr>
        <w:t>, (х 300)</w:t>
      </w:r>
      <w:r w:rsidRPr="00AA3BA8">
        <w:rPr>
          <w:kern w:val="16"/>
          <w:sz w:val="28"/>
          <w:szCs w:val="28"/>
          <w:lang w:val="kk-KZ"/>
        </w:rPr>
        <w:t>.</w:t>
      </w:r>
    </w:p>
    <w:p w:rsidR="00AF3059" w:rsidRPr="00AA3BA8" w:rsidRDefault="00AF3059" w:rsidP="00AF3059">
      <w:pPr>
        <w:jc w:val="both"/>
        <w:rPr>
          <w:kern w:val="16"/>
          <w:sz w:val="28"/>
          <w:szCs w:val="28"/>
          <w:lang w:val="kk-KZ"/>
        </w:rPr>
      </w:pPr>
    </w:p>
    <w:p w:rsidR="00AF3059" w:rsidRPr="00AA3BA8" w:rsidRDefault="00AF3059" w:rsidP="00AF3059">
      <w:pPr>
        <w:ind w:firstLine="720"/>
        <w:jc w:val="both"/>
        <w:rPr>
          <w:kern w:val="16"/>
          <w:sz w:val="28"/>
          <w:szCs w:val="28"/>
          <w:lang w:val="kk-KZ"/>
        </w:rPr>
      </w:pPr>
      <w:r w:rsidRPr="00AA3BA8">
        <w:rPr>
          <w:kern w:val="16"/>
          <w:sz w:val="28"/>
          <w:szCs w:val="28"/>
          <w:lang w:val="kk-KZ"/>
        </w:rPr>
        <w:t>7.3- кесте</w:t>
      </w:r>
      <w:r w:rsidRPr="00AA3BA8">
        <w:rPr>
          <w:kern w:val="16"/>
          <w:lang w:val="kk-KZ"/>
        </w:rPr>
        <w:t xml:space="preserve">. </w:t>
      </w:r>
      <w:r w:rsidRPr="00AA3BA8">
        <w:rPr>
          <w:kern w:val="16"/>
          <w:sz w:val="28"/>
          <w:szCs w:val="28"/>
          <w:lang w:val="kk-KZ"/>
        </w:rPr>
        <w:t xml:space="preserve">Соғылымды  шойынның механикалық қасиеттері </w:t>
      </w:r>
    </w:p>
    <w:p w:rsidR="00AF3059" w:rsidRPr="00AA3BA8" w:rsidRDefault="00AF3059" w:rsidP="00AF3059">
      <w:pPr>
        <w:ind w:firstLine="720"/>
        <w:jc w:val="both"/>
        <w:rPr>
          <w:kern w:val="16"/>
          <w:sz w:val="28"/>
          <w:szCs w:val="28"/>
          <w:lang w:val="kk-KZ"/>
        </w:rPr>
      </w:pPr>
      <w:r w:rsidRPr="00AA3BA8">
        <w:rPr>
          <w:kern w:val="16"/>
          <w:sz w:val="28"/>
          <w:szCs w:val="28"/>
          <w:lang w:val="kk-KZ"/>
        </w:rPr>
        <w:t xml:space="preserve">                  (ГОСТ 1215- 79).</w:t>
      </w:r>
    </w:p>
    <w:tbl>
      <w:tblPr>
        <w:tblW w:w="0" w:type="auto"/>
        <w:tblCellMar>
          <w:left w:w="0" w:type="dxa"/>
          <w:right w:w="0" w:type="dxa"/>
        </w:tblCellMar>
        <w:tblLook w:val="0000" w:firstRow="0" w:lastRow="0" w:firstColumn="0" w:lastColumn="0" w:noHBand="0" w:noVBand="0"/>
      </w:tblPr>
      <w:tblGrid>
        <w:gridCol w:w="1836"/>
        <w:gridCol w:w="1209"/>
        <w:gridCol w:w="1173"/>
        <w:gridCol w:w="1842"/>
        <w:gridCol w:w="3227"/>
      </w:tblGrid>
      <w:tr w:rsidR="00AF3059" w:rsidRPr="00AA3BA8" w:rsidTr="00F95675">
        <w:tc>
          <w:tcPr>
            <w:tcW w:w="183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lang w:val="kk-KZ"/>
              </w:rPr>
            </w:pPr>
            <w:r w:rsidRPr="00AA3BA8">
              <w:rPr>
                <w:kern w:val="16"/>
                <w:sz w:val="28"/>
                <w:szCs w:val="28"/>
                <w:lang w:val="kk-KZ"/>
              </w:rPr>
              <w:t> Маркасы</w:t>
            </w:r>
          </w:p>
        </w:tc>
        <w:tc>
          <w:tcPr>
            <w:tcW w:w="1209"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rPr>
            </w:pPr>
            <w:r w:rsidRPr="00AA3BA8">
              <w:rPr>
                <w:sz w:val="28"/>
                <w:szCs w:val="28"/>
                <w:lang w:val="kk-KZ"/>
              </w:rPr>
              <w:sym w:font="Symbol" w:char="F073"/>
            </w:r>
            <w:r w:rsidRPr="00AA3BA8">
              <w:rPr>
                <w:sz w:val="28"/>
                <w:szCs w:val="28"/>
                <w:vertAlign w:val="subscript"/>
                <w:lang w:val="kk-KZ"/>
              </w:rPr>
              <w:t>в</w:t>
            </w:r>
            <w:r w:rsidRPr="00AA3BA8">
              <w:rPr>
                <w:kern w:val="16"/>
                <w:sz w:val="28"/>
                <w:szCs w:val="28"/>
              </w:rPr>
              <w:t>, МПа</w:t>
            </w:r>
          </w:p>
        </w:tc>
        <w:tc>
          <w:tcPr>
            <w:tcW w:w="117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tabs>
                <w:tab w:val="left" w:pos="4080"/>
              </w:tabs>
              <w:jc w:val="center"/>
              <w:rPr>
                <w:sz w:val="28"/>
                <w:szCs w:val="28"/>
                <w:lang w:val="kk-KZ"/>
              </w:rPr>
            </w:pPr>
            <w:r w:rsidRPr="00AA3BA8">
              <w:rPr>
                <w:sz w:val="28"/>
                <w:szCs w:val="28"/>
                <w:lang w:val="kk-KZ"/>
              </w:rPr>
              <w:t>δ, %</w:t>
            </w:r>
          </w:p>
          <w:p w:rsidR="00AF3059" w:rsidRPr="00AA3BA8" w:rsidRDefault="00AF3059" w:rsidP="00F95675">
            <w:pPr>
              <w:jc w:val="both"/>
              <w:rPr>
                <w:kern w:val="16"/>
                <w:sz w:val="28"/>
                <w:szCs w:val="28"/>
              </w:rPr>
            </w:pPr>
          </w:p>
        </w:tc>
        <w:tc>
          <w:tcPr>
            <w:tcW w:w="184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lang w:val="kk-KZ"/>
              </w:rPr>
            </w:pPr>
            <w:r w:rsidRPr="00AA3BA8">
              <w:rPr>
                <w:kern w:val="16"/>
                <w:sz w:val="28"/>
                <w:szCs w:val="28"/>
              </w:rPr>
              <w:t>НВ</w:t>
            </w:r>
            <w:r w:rsidRPr="00AA3BA8">
              <w:rPr>
                <w:kern w:val="16"/>
                <w:sz w:val="28"/>
                <w:szCs w:val="28"/>
                <w:lang w:val="kk-KZ"/>
              </w:rPr>
              <w:t>, МПа</w:t>
            </w:r>
          </w:p>
        </w:tc>
        <w:tc>
          <w:tcPr>
            <w:tcW w:w="322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rPr>
            </w:pPr>
            <w:r w:rsidRPr="00AA3BA8">
              <w:rPr>
                <w:kern w:val="16"/>
                <w:sz w:val="28"/>
                <w:szCs w:val="28"/>
                <w:lang w:val="kk-KZ"/>
              </w:rPr>
              <w:t>М</w:t>
            </w:r>
            <w:proofErr w:type="spellStart"/>
            <w:r w:rsidRPr="00AA3BA8">
              <w:rPr>
                <w:kern w:val="16"/>
                <w:sz w:val="28"/>
                <w:szCs w:val="28"/>
              </w:rPr>
              <w:t>етал</w:t>
            </w:r>
            <w:proofErr w:type="spellEnd"/>
            <w:r w:rsidRPr="00AA3BA8">
              <w:rPr>
                <w:kern w:val="16"/>
                <w:sz w:val="28"/>
                <w:szCs w:val="28"/>
                <w:lang w:val="kk-KZ"/>
              </w:rPr>
              <w:t>дық негізінің құрылымы</w:t>
            </w:r>
          </w:p>
        </w:tc>
      </w:tr>
      <w:tr w:rsidR="00AF3059" w:rsidRPr="00AA3BA8" w:rsidTr="00F95675">
        <w:tc>
          <w:tcPr>
            <w:tcW w:w="183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rPr>
            </w:pPr>
            <w:r w:rsidRPr="00AA3BA8">
              <w:rPr>
                <w:kern w:val="16"/>
                <w:sz w:val="28"/>
                <w:szCs w:val="28"/>
              </w:rPr>
              <w:t>КЧ 30-6</w:t>
            </w:r>
          </w:p>
          <w:p w:rsidR="00AF3059" w:rsidRPr="00AA3BA8" w:rsidRDefault="00AF3059" w:rsidP="00F95675">
            <w:pPr>
              <w:jc w:val="both"/>
              <w:rPr>
                <w:kern w:val="16"/>
                <w:sz w:val="28"/>
                <w:szCs w:val="28"/>
              </w:rPr>
            </w:pPr>
            <w:r w:rsidRPr="00AA3BA8">
              <w:rPr>
                <w:kern w:val="16"/>
                <w:sz w:val="28"/>
                <w:szCs w:val="28"/>
              </w:rPr>
              <w:t>КЧ 35-10</w:t>
            </w:r>
          </w:p>
          <w:p w:rsidR="00AF3059" w:rsidRPr="00AA3BA8" w:rsidRDefault="00AF3059" w:rsidP="00F95675">
            <w:pPr>
              <w:jc w:val="both"/>
              <w:rPr>
                <w:kern w:val="16"/>
                <w:sz w:val="28"/>
                <w:szCs w:val="28"/>
              </w:rPr>
            </w:pPr>
            <w:r w:rsidRPr="00AA3BA8">
              <w:rPr>
                <w:kern w:val="16"/>
                <w:sz w:val="28"/>
                <w:szCs w:val="28"/>
              </w:rPr>
              <w:t>КЧ 37-12</w:t>
            </w:r>
          </w:p>
          <w:p w:rsidR="00AF3059" w:rsidRPr="00AA3BA8" w:rsidRDefault="00AF3059" w:rsidP="00F95675">
            <w:pPr>
              <w:jc w:val="both"/>
              <w:rPr>
                <w:kern w:val="16"/>
                <w:sz w:val="28"/>
                <w:szCs w:val="28"/>
              </w:rPr>
            </w:pPr>
            <w:r w:rsidRPr="00AA3BA8">
              <w:rPr>
                <w:kern w:val="16"/>
                <w:sz w:val="28"/>
                <w:szCs w:val="28"/>
              </w:rPr>
              <w:t> </w:t>
            </w:r>
          </w:p>
          <w:p w:rsidR="00AF3059" w:rsidRPr="00AA3BA8" w:rsidRDefault="00AF3059" w:rsidP="00F95675">
            <w:pPr>
              <w:jc w:val="both"/>
              <w:rPr>
                <w:kern w:val="16"/>
                <w:sz w:val="28"/>
                <w:szCs w:val="28"/>
              </w:rPr>
            </w:pPr>
            <w:r w:rsidRPr="00AA3BA8">
              <w:rPr>
                <w:kern w:val="16"/>
                <w:sz w:val="28"/>
                <w:szCs w:val="28"/>
              </w:rPr>
              <w:t>КЧ 45-7</w:t>
            </w:r>
          </w:p>
          <w:p w:rsidR="00AF3059" w:rsidRPr="00AA3BA8" w:rsidRDefault="00AF3059" w:rsidP="00F95675">
            <w:pPr>
              <w:jc w:val="both"/>
              <w:rPr>
                <w:kern w:val="16"/>
                <w:sz w:val="28"/>
                <w:szCs w:val="28"/>
              </w:rPr>
            </w:pPr>
            <w:r w:rsidRPr="00AA3BA8">
              <w:rPr>
                <w:kern w:val="16"/>
                <w:sz w:val="28"/>
                <w:szCs w:val="28"/>
              </w:rPr>
              <w:t>КЧ 60-3</w:t>
            </w:r>
          </w:p>
          <w:p w:rsidR="00AF3059" w:rsidRPr="00AA3BA8" w:rsidRDefault="00AF3059" w:rsidP="00F95675">
            <w:pPr>
              <w:jc w:val="both"/>
              <w:rPr>
                <w:kern w:val="16"/>
                <w:sz w:val="28"/>
                <w:szCs w:val="28"/>
              </w:rPr>
            </w:pPr>
            <w:r w:rsidRPr="00AA3BA8">
              <w:rPr>
                <w:kern w:val="16"/>
                <w:sz w:val="28"/>
                <w:szCs w:val="28"/>
              </w:rPr>
              <w:t>КЧ 80-1,5</w:t>
            </w:r>
          </w:p>
        </w:tc>
        <w:tc>
          <w:tcPr>
            <w:tcW w:w="1209" w:type="dxa"/>
            <w:tcBorders>
              <w:top w:val="nil"/>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rPr>
            </w:pPr>
            <w:r w:rsidRPr="00AA3BA8">
              <w:rPr>
                <w:kern w:val="16"/>
                <w:sz w:val="28"/>
                <w:szCs w:val="28"/>
              </w:rPr>
              <w:t>300</w:t>
            </w:r>
          </w:p>
          <w:p w:rsidR="00AF3059" w:rsidRPr="00AA3BA8" w:rsidRDefault="00AF3059" w:rsidP="00F95675">
            <w:pPr>
              <w:jc w:val="both"/>
              <w:rPr>
                <w:kern w:val="16"/>
                <w:sz w:val="28"/>
                <w:szCs w:val="28"/>
              </w:rPr>
            </w:pPr>
            <w:r w:rsidRPr="00AA3BA8">
              <w:rPr>
                <w:kern w:val="16"/>
                <w:sz w:val="28"/>
                <w:szCs w:val="28"/>
              </w:rPr>
              <w:t>350</w:t>
            </w:r>
          </w:p>
          <w:p w:rsidR="00AF3059" w:rsidRPr="00AA3BA8" w:rsidRDefault="00AF3059" w:rsidP="00F95675">
            <w:pPr>
              <w:jc w:val="both"/>
              <w:rPr>
                <w:kern w:val="16"/>
                <w:sz w:val="28"/>
                <w:szCs w:val="28"/>
              </w:rPr>
            </w:pPr>
            <w:r w:rsidRPr="00AA3BA8">
              <w:rPr>
                <w:kern w:val="16"/>
                <w:sz w:val="28"/>
                <w:szCs w:val="28"/>
              </w:rPr>
              <w:t>370</w:t>
            </w:r>
          </w:p>
          <w:p w:rsidR="00AF3059" w:rsidRPr="00AA3BA8" w:rsidRDefault="00AF3059" w:rsidP="00F95675">
            <w:pPr>
              <w:jc w:val="both"/>
              <w:rPr>
                <w:kern w:val="16"/>
                <w:sz w:val="28"/>
                <w:szCs w:val="28"/>
              </w:rPr>
            </w:pPr>
            <w:r w:rsidRPr="00AA3BA8">
              <w:rPr>
                <w:kern w:val="16"/>
                <w:sz w:val="28"/>
                <w:szCs w:val="28"/>
              </w:rPr>
              <w:t> </w:t>
            </w:r>
          </w:p>
          <w:p w:rsidR="00AF3059" w:rsidRPr="00AA3BA8" w:rsidRDefault="00AF3059" w:rsidP="00F95675">
            <w:pPr>
              <w:jc w:val="both"/>
              <w:rPr>
                <w:kern w:val="16"/>
                <w:sz w:val="28"/>
                <w:szCs w:val="28"/>
              </w:rPr>
            </w:pPr>
            <w:r w:rsidRPr="00AA3BA8">
              <w:rPr>
                <w:kern w:val="16"/>
                <w:sz w:val="28"/>
                <w:szCs w:val="28"/>
              </w:rPr>
              <w:t>450</w:t>
            </w:r>
          </w:p>
          <w:p w:rsidR="00AF3059" w:rsidRPr="00AA3BA8" w:rsidRDefault="00AF3059" w:rsidP="00F95675">
            <w:pPr>
              <w:jc w:val="both"/>
              <w:rPr>
                <w:kern w:val="16"/>
                <w:sz w:val="28"/>
                <w:szCs w:val="28"/>
              </w:rPr>
            </w:pPr>
            <w:r w:rsidRPr="00AA3BA8">
              <w:rPr>
                <w:kern w:val="16"/>
                <w:sz w:val="28"/>
                <w:szCs w:val="28"/>
              </w:rPr>
              <w:t>600</w:t>
            </w:r>
          </w:p>
          <w:p w:rsidR="00AF3059" w:rsidRPr="00AA3BA8" w:rsidRDefault="00AF3059" w:rsidP="00F95675">
            <w:pPr>
              <w:jc w:val="both"/>
              <w:rPr>
                <w:kern w:val="16"/>
                <w:sz w:val="28"/>
                <w:szCs w:val="28"/>
              </w:rPr>
            </w:pPr>
            <w:r w:rsidRPr="00AA3BA8">
              <w:rPr>
                <w:kern w:val="16"/>
                <w:sz w:val="28"/>
                <w:szCs w:val="28"/>
              </w:rPr>
              <w:t>800</w:t>
            </w:r>
          </w:p>
        </w:tc>
        <w:tc>
          <w:tcPr>
            <w:tcW w:w="1173" w:type="dxa"/>
            <w:tcBorders>
              <w:top w:val="nil"/>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rPr>
            </w:pPr>
            <w:r w:rsidRPr="00AA3BA8">
              <w:rPr>
                <w:kern w:val="16"/>
                <w:sz w:val="28"/>
                <w:szCs w:val="28"/>
              </w:rPr>
              <w:t> 6</w:t>
            </w:r>
          </w:p>
          <w:p w:rsidR="00AF3059" w:rsidRPr="00AA3BA8" w:rsidRDefault="00AF3059" w:rsidP="00F95675">
            <w:pPr>
              <w:jc w:val="both"/>
              <w:rPr>
                <w:kern w:val="16"/>
                <w:sz w:val="28"/>
                <w:szCs w:val="28"/>
              </w:rPr>
            </w:pPr>
            <w:r w:rsidRPr="00AA3BA8">
              <w:rPr>
                <w:kern w:val="16"/>
                <w:sz w:val="28"/>
                <w:szCs w:val="28"/>
              </w:rPr>
              <w:t>10</w:t>
            </w:r>
          </w:p>
          <w:p w:rsidR="00AF3059" w:rsidRPr="00AA3BA8" w:rsidRDefault="00AF3059" w:rsidP="00F95675">
            <w:pPr>
              <w:jc w:val="both"/>
              <w:rPr>
                <w:kern w:val="16"/>
                <w:sz w:val="28"/>
                <w:szCs w:val="28"/>
              </w:rPr>
            </w:pPr>
            <w:r w:rsidRPr="00AA3BA8">
              <w:rPr>
                <w:kern w:val="16"/>
                <w:sz w:val="28"/>
                <w:szCs w:val="28"/>
              </w:rPr>
              <w:t>12</w:t>
            </w:r>
          </w:p>
          <w:p w:rsidR="00AF3059" w:rsidRPr="00AA3BA8" w:rsidRDefault="00AF3059" w:rsidP="00F95675">
            <w:pPr>
              <w:jc w:val="both"/>
              <w:rPr>
                <w:kern w:val="16"/>
                <w:sz w:val="28"/>
                <w:szCs w:val="28"/>
              </w:rPr>
            </w:pPr>
            <w:r w:rsidRPr="00AA3BA8">
              <w:rPr>
                <w:kern w:val="16"/>
                <w:sz w:val="28"/>
                <w:szCs w:val="28"/>
              </w:rPr>
              <w:t> </w:t>
            </w:r>
          </w:p>
          <w:p w:rsidR="00AF3059" w:rsidRPr="00AA3BA8" w:rsidRDefault="00AF3059" w:rsidP="00F95675">
            <w:pPr>
              <w:jc w:val="both"/>
              <w:rPr>
                <w:kern w:val="16"/>
                <w:sz w:val="28"/>
                <w:szCs w:val="28"/>
              </w:rPr>
            </w:pPr>
            <w:r w:rsidRPr="00AA3BA8">
              <w:rPr>
                <w:kern w:val="16"/>
                <w:sz w:val="28"/>
                <w:szCs w:val="28"/>
              </w:rPr>
              <w:t> 7</w:t>
            </w:r>
          </w:p>
          <w:p w:rsidR="00AF3059" w:rsidRPr="00AA3BA8" w:rsidRDefault="00AF3059" w:rsidP="00F95675">
            <w:pPr>
              <w:jc w:val="both"/>
              <w:rPr>
                <w:kern w:val="16"/>
                <w:sz w:val="28"/>
                <w:szCs w:val="28"/>
              </w:rPr>
            </w:pPr>
            <w:r w:rsidRPr="00AA3BA8">
              <w:rPr>
                <w:kern w:val="16"/>
                <w:sz w:val="28"/>
                <w:szCs w:val="28"/>
              </w:rPr>
              <w:t> 3</w:t>
            </w:r>
          </w:p>
          <w:p w:rsidR="00AF3059" w:rsidRPr="00AA3BA8" w:rsidRDefault="00AF3059" w:rsidP="00F95675">
            <w:pPr>
              <w:jc w:val="both"/>
              <w:rPr>
                <w:kern w:val="16"/>
                <w:sz w:val="28"/>
                <w:szCs w:val="28"/>
              </w:rPr>
            </w:pPr>
            <w:r w:rsidRPr="00AA3BA8">
              <w:rPr>
                <w:kern w:val="16"/>
                <w:sz w:val="28"/>
                <w:szCs w:val="28"/>
              </w:rPr>
              <w:t>1,5</w:t>
            </w:r>
          </w:p>
        </w:tc>
        <w:tc>
          <w:tcPr>
            <w:tcW w:w="1842" w:type="dxa"/>
            <w:tcBorders>
              <w:top w:val="nil"/>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rPr>
            </w:pPr>
            <w:r w:rsidRPr="00AA3BA8">
              <w:rPr>
                <w:kern w:val="16"/>
                <w:sz w:val="28"/>
                <w:szCs w:val="28"/>
              </w:rPr>
              <w:t>1000-1630</w:t>
            </w:r>
          </w:p>
          <w:p w:rsidR="00AF3059" w:rsidRPr="00AA3BA8" w:rsidRDefault="00AF3059" w:rsidP="00F95675">
            <w:pPr>
              <w:jc w:val="both"/>
              <w:rPr>
                <w:kern w:val="16"/>
                <w:sz w:val="28"/>
                <w:szCs w:val="28"/>
              </w:rPr>
            </w:pPr>
            <w:r w:rsidRPr="00AA3BA8">
              <w:rPr>
                <w:kern w:val="16"/>
                <w:sz w:val="28"/>
                <w:szCs w:val="28"/>
              </w:rPr>
              <w:t>1000-1630</w:t>
            </w:r>
          </w:p>
          <w:p w:rsidR="00AF3059" w:rsidRPr="00AA3BA8" w:rsidRDefault="00AF3059" w:rsidP="00F95675">
            <w:pPr>
              <w:jc w:val="both"/>
              <w:rPr>
                <w:kern w:val="16"/>
                <w:sz w:val="28"/>
                <w:szCs w:val="28"/>
              </w:rPr>
            </w:pPr>
            <w:r w:rsidRPr="00AA3BA8">
              <w:rPr>
                <w:kern w:val="16"/>
                <w:sz w:val="28"/>
                <w:szCs w:val="28"/>
              </w:rPr>
              <w:t>1100-1630</w:t>
            </w:r>
          </w:p>
          <w:p w:rsidR="00AF3059" w:rsidRPr="00AA3BA8" w:rsidRDefault="00AF3059" w:rsidP="00F95675">
            <w:pPr>
              <w:jc w:val="both"/>
              <w:rPr>
                <w:kern w:val="16"/>
                <w:sz w:val="28"/>
                <w:szCs w:val="28"/>
              </w:rPr>
            </w:pPr>
            <w:r w:rsidRPr="00AA3BA8">
              <w:rPr>
                <w:kern w:val="16"/>
                <w:sz w:val="28"/>
                <w:szCs w:val="28"/>
              </w:rPr>
              <w:t> </w:t>
            </w:r>
          </w:p>
          <w:p w:rsidR="00AF3059" w:rsidRPr="00AA3BA8" w:rsidRDefault="00AF3059" w:rsidP="00F95675">
            <w:pPr>
              <w:jc w:val="both"/>
              <w:rPr>
                <w:kern w:val="16"/>
                <w:sz w:val="28"/>
                <w:szCs w:val="28"/>
              </w:rPr>
            </w:pPr>
            <w:r w:rsidRPr="00AA3BA8">
              <w:rPr>
                <w:kern w:val="16"/>
                <w:sz w:val="28"/>
                <w:szCs w:val="28"/>
              </w:rPr>
              <w:t>1500-2070</w:t>
            </w:r>
          </w:p>
          <w:p w:rsidR="00AF3059" w:rsidRPr="00AA3BA8" w:rsidRDefault="00AF3059" w:rsidP="00F95675">
            <w:pPr>
              <w:jc w:val="both"/>
              <w:rPr>
                <w:kern w:val="16"/>
                <w:sz w:val="28"/>
                <w:szCs w:val="28"/>
              </w:rPr>
            </w:pPr>
            <w:r w:rsidRPr="00AA3BA8">
              <w:rPr>
                <w:kern w:val="16"/>
                <w:sz w:val="28"/>
                <w:szCs w:val="28"/>
              </w:rPr>
              <w:t>2000-2690</w:t>
            </w:r>
          </w:p>
          <w:p w:rsidR="00AF3059" w:rsidRPr="00AA3BA8" w:rsidRDefault="00AF3059" w:rsidP="00F95675">
            <w:pPr>
              <w:jc w:val="both"/>
              <w:rPr>
                <w:kern w:val="16"/>
                <w:sz w:val="28"/>
                <w:szCs w:val="28"/>
              </w:rPr>
            </w:pPr>
            <w:r w:rsidRPr="00AA3BA8">
              <w:rPr>
                <w:kern w:val="16"/>
                <w:sz w:val="28"/>
                <w:szCs w:val="28"/>
              </w:rPr>
              <w:t>2700-3200</w:t>
            </w:r>
          </w:p>
        </w:tc>
        <w:tc>
          <w:tcPr>
            <w:tcW w:w="3227" w:type="dxa"/>
            <w:tcBorders>
              <w:top w:val="nil"/>
              <w:left w:val="nil"/>
              <w:bottom w:val="single" w:sz="8" w:space="0" w:color="auto"/>
              <w:right w:val="single" w:sz="8" w:space="0" w:color="auto"/>
            </w:tcBorders>
            <w:tcMar>
              <w:top w:w="0" w:type="dxa"/>
              <w:left w:w="108" w:type="dxa"/>
              <w:bottom w:w="0" w:type="dxa"/>
              <w:right w:w="108" w:type="dxa"/>
            </w:tcMar>
          </w:tcPr>
          <w:p w:rsidR="00AF3059" w:rsidRPr="00AA3BA8" w:rsidRDefault="00AF3059" w:rsidP="00F95675">
            <w:pPr>
              <w:jc w:val="both"/>
              <w:rPr>
                <w:kern w:val="16"/>
                <w:sz w:val="28"/>
                <w:szCs w:val="28"/>
                <w:lang w:val="kk-KZ"/>
              </w:rPr>
            </w:pPr>
            <w:r w:rsidRPr="00AA3BA8">
              <w:rPr>
                <w:kern w:val="16"/>
                <w:sz w:val="28"/>
                <w:szCs w:val="28"/>
              </w:rPr>
              <w:t>Феррит + (10-3%) перлит</w:t>
            </w:r>
          </w:p>
          <w:p w:rsidR="00AF3059" w:rsidRPr="00AA3BA8" w:rsidRDefault="00AF3059" w:rsidP="00F95675">
            <w:pPr>
              <w:jc w:val="both"/>
              <w:rPr>
                <w:kern w:val="16"/>
                <w:sz w:val="28"/>
                <w:szCs w:val="28"/>
              </w:rPr>
            </w:pPr>
            <w:r w:rsidRPr="00AA3BA8">
              <w:rPr>
                <w:kern w:val="16"/>
                <w:sz w:val="28"/>
                <w:szCs w:val="28"/>
              </w:rPr>
              <w:t> </w:t>
            </w:r>
          </w:p>
          <w:p w:rsidR="00AF3059" w:rsidRPr="00AA3BA8" w:rsidRDefault="00AF3059" w:rsidP="00F95675">
            <w:pPr>
              <w:jc w:val="both"/>
              <w:rPr>
                <w:kern w:val="16"/>
                <w:sz w:val="28"/>
                <w:szCs w:val="28"/>
              </w:rPr>
            </w:pPr>
            <w:r w:rsidRPr="00AA3BA8">
              <w:rPr>
                <w:kern w:val="16"/>
                <w:sz w:val="28"/>
                <w:szCs w:val="28"/>
              </w:rPr>
              <w:t> </w:t>
            </w:r>
          </w:p>
          <w:p w:rsidR="00AF3059" w:rsidRPr="00AA3BA8" w:rsidRDefault="00AF3059" w:rsidP="00F95675">
            <w:pPr>
              <w:jc w:val="both"/>
              <w:rPr>
                <w:kern w:val="16"/>
                <w:sz w:val="28"/>
                <w:szCs w:val="28"/>
                <w:lang w:val="kk-KZ"/>
              </w:rPr>
            </w:pPr>
            <w:r w:rsidRPr="00AA3BA8">
              <w:rPr>
                <w:kern w:val="16"/>
                <w:sz w:val="28"/>
                <w:szCs w:val="28"/>
              </w:rPr>
              <w:t>Перлит + (20-0%) феррит</w:t>
            </w:r>
          </w:p>
        </w:tc>
      </w:tr>
    </w:tbl>
    <w:p w:rsidR="00CA0B9E" w:rsidRDefault="00CA0B9E">
      <w:bookmarkStart w:id="0" w:name="_GoBack"/>
      <w:bookmarkEnd w:id="0"/>
    </w:p>
    <w:sectPr w:rsidR="00CA0B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3059"/>
    <w:rsid w:val="00AF3059"/>
    <w:rsid w:val="00CA0B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05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AF3059"/>
  </w:style>
  <w:style w:type="paragraph" w:styleId="2">
    <w:name w:val="Body Text Indent 2"/>
    <w:basedOn w:val="a"/>
    <w:link w:val="20"/>
    <w:rsid w:val="00AF3059"/>
    <w:pPr>
      <w:spacing w:after="120" w:line="480" w:lineRule="auto"/>
      <w:ind w:left="283"/>
    </w:pPr>
  </w:style>
  <w:style w:type="character" w:customStyle="1" w:styleId="20">
    <w:name w:val="Основной текст с отступом 2 Знак"/>
    <w:basedOn w:val="a0"/>
    <w:link w:val="2"/>
    <w:rsid w:val="00AF3059"/>
    <w:rPr>
      <w:rFonts w:ascii="Times New Roman" w:eastAsia="Times New Roman" w:hAnsi="Times New Roman" w:cs="Times New Roman"/>
      <w:sz w:val="20"/>
      <w:szCs w:val="20"/>
      <w:lang w:eastAsia="ru-RU"/>
    </w:rPr>
  </w:style>
  <w:style w:type="paragraph" w:styleId="a4">
    <w:name w:val="Body Text"/>
    <w:basedOn w:val="a"/>
    <w:link w:val="a5"/>
    <w:rsid w:val="00AF3059"/>
    <w:pPr>
      <w:spacing w:after="120"/>
    </w:pPr>
  </w:style>
  <w:style w:type="character" w:customStyle="1" w:styleId="a5">
    <w:name w:val="Основной текст Знак"/>
    <w:basedOn w:val="a0"/>
    <w:link w:val="a4"/>
    <w:rsid w:val="00AF3059"/>
    <w:rPr>
      <w:rFonts w:ascii="Times New Roman" w:eastAsia="Times New Roman" w:hAnsi="Times New Roman" w:cs="Times New Roman"/>
      <w:sz w:val="20"/>
      <w:szCs w:val="20"/>
      <w:lang w:eastAsia="ru-RU"/>
    </w:rPr>
  </w:style>
  <w:style w:type="paragraph" w:styleId="a6">
    <w:name w:val="Balloon Text"/>
    <w:basedOn w:val="a"/>
    <w:link w:val="a7"/>
    <w:uiPriority w:val="99"/>
    <w:semiHidden/>
    <w:unhideWhenUsed/>
    <w:rsid w:val="00AF3059"/>
    <w:rPr>
      <w:rFonts w:ascii="Tahoma" w:hAnsi="Tahoma" w:cs="Tahoma"/>
      <w:sz w:val="16"/>
      <w:szCs w:val="16"/>
    </w:rPr>
  </w:style>
  <w:style w:type="character" w:customStyle="1" w:styleId="a7">
    <w:name w:val="Текст выноски Знак"/>
    <w:basedOn w:val="a0"/>
    <w:link w:val="a6"/>
    <w:uiPriority w:val="99"/>
    <w:semiHidden/>
    <w:rsid w:val="00AF3059"/>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05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AF3059"/>
  </w:style>
  <w:style w:type="paragraph" w:styleId="2">
    <w:name w:val="Body Text Indent 2"/>
    <w:basedOn w:val="a"/>
    <w:link w:val="20"/>
    <w:rsid w:val="00AF3059"/>
    <w:pPr>
      <w:spacing w:after="120" w:line="480" w:lineRule="auto"/>
      <w:ind w:left="283"/>
    </w:pPr>
  </w:style>
  <w:style w:type="character" w:customStyle="1" w:styleId="20">
    <w:name w:val="Основной текст с отступом 2 Знак"/>
    <w:basedOn w:val="a0"/>
    <w:link w:val="2"/>
    <w:rsid w:val="00AF3059"/>
    <w:rPr>
      <w:rFonts w:ascii="Times New Roman" w:eastAsia="Times New Roman" w:hAnsi="Times New Roman" w:cs="Times New Roman"/>
      <w:sz w:val="20"/>
      <w:szCs w:val="20"/>
      <w:lang w:eastAsia="ru-RU"/>
    </w:rPr>
  </w:style>
  <w:style w:type="paragraph" w:styleId="a4">
    <w:name w:val="Body Text"/>
    <w:basedOn w:val="a"/>
    <w:link w:val="a5"/>
    <w:rsid w:val="00AF3059"/>
    <w:pPr>
      <w:spacing w:after="120"/>
    </w:pPr>
  </w:style>
  <w:style w:type="character" w:customStyle="1" w:styleId="a5">
    <w:name w:val="Основной текст Знак"/>
    <w:basedOn w:val="a0"/>
    <w:link w:val="a4"/>
    <w:rsid w:val="00AF3059"/>
    <w:rPr>
      <w:rFonts w:ascii="Times New Roman" w:eastAsia="Times New Roman" w:hAnsi="Times New Roman" w:cs="Times New Roman"/>
      <w:sz w:val="20"/>
      <w:szCs w:val="20"/>
      <w:lang w:eastAsia="ru-RU"/>
    </w:rPr>
  </w:style>
  <w:style w:type="paragraph" w:styleId="a6">
    <w:name w:val="Balloon Text"/>
    <w:basedOn w:val="a"/>
    <w:link w:val="a7"/>
    <w:uiPriority w:val="99"/>
    <w:semiHidden/>
    <w:unhideWhenUsed/>
    <w:rsid w:val="00AF3059"/>
    <w:rPr>
      <w:rFonts w:ascii="Tahoma" w:hAnsi="Tahoma" w:cs="Tahoma"/>
      <w:sz w:val="16"/>
      <w:szCs w:val="16"/>
    </w:rPr>
  </w:style>
  <w:style w:type="character" w:customStyle="1" w:styleId="a7">
    <w:name w:val="Текст выноски Знак"/>
    <w:basedOn w:val="a0"/>
    <w:link w:val="a6"/>
    <w:uiPriority w:val="99"/>
    <w:semiHidden/>
    <w:rsid w:val="00AF3059"/>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1037</Words>
  <Characters>5914</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FORNTIER</dc:creator>
  <cp:lastModifiedBy>FORNTIER</cp:lastModifiedBy>
  <cp:revision>1</cp:revision>
  <dcterms:created xsi:type="dcterms:W3CDTF">2020-04-01T08:58:00Z</dcterms:created>
  <dcterms:modified xsi:type="dcterms:W3CDTF">2020-04-01T08:59:00Z</dcterms:modified>
</cp:coreProperties>
</file>